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B501283" w14:textId="3BB5D29C" w:rsidR="006F331F" w:rsidRDefault="00F15957" w:rsidP="009E7D06">
      <w:pPr>
        <w:pStyle w:val="Textkrper"/>
        <w:tabs>
          <w:tab w:val="left" w:pos="2628"/>
          <w:tab w:val="left" w:pos="8931"/>
        </w:tabs>
        <w:spacing w:line="276" w:lineRule="auto"/>
        <w:jc w:val="center"/>
        <w:rPr>
          <w:b/>
          <w:color w:val="000000"/>
          <w:sz w:val="28"/>
          <w:szCs w:val="28"/>
        </w:rPr>
      </w:pPr>
      <w:r w:rsidRPr="00230A31">
        <w:rPr>
          <w:b/>
          <w:color w:val="000000"/>
          <w:sz w:val="28"/>
          <w:szCs w:val="28"/>
        </w:rPr>
        <w:t>SaaS-</w:t>
      </w:r>
      <w:r w:rsidR="00700A4C" w:rsidRPr="00230A31">
        <w:rPr>
          <w:b/>
          <w:color w:val="000000"/>
          <w:sz w:val="28"/>
          <w:szCs w:val="28"/>
        </w:rPr>
        <w:t>Nachnutzung</w:t>
      </w:r>
      <w:r w:rsidRPr="00230A31">
        <w:rPr>
          <w:b/>
          <w:color w:val="000000"/>
          <w:sz w:val="28"/>
          <w:szCs w:val="28"/>
        </w:rPr>
        <w:t>svertrag</w:t>
      </w:r>
    </w:p>
    <w:p w14:paraId="0D39D128" w14:textId="15D12419" w:rsidR="004C64A9" w:rsidRDefault="004C64A9" w:rsidP="004C64A9">
      <w:pPr>
        <w:pStyle w:val="Textkrper"/>
        <w:tabs>
          <w:tab w:val="left" w:pos="2628"/>
          <w:tab w:val="left" w:pos="8931"/>
        </w:tabs>
        <w:spacing w:before="120" w:after="120" w:line="276" w:lineRule="auto"/>
        <w:jc w:val="center"/>
        <w:rPr>
          <w:b/>
          <w:color w:val="000000"/>
          <w:sz w:val="28"/>
          <w:szCs w:val="28"/>
        </w:rPr>
      </w:pPr>
      <w:commentRangeStart w:id="0"/>
      <w:r w:rsidRPr="00C42732">
        <w:rPr>
          <w:rFonts w:ascii="Segoe UI" w:hAnsi="Segoe UI" w:cs="Segoe UI"/>
          <w:b/>
        </w:rPr>
        <w:t xml:space="preserve">Vertrags-Nr.: </w:t>
      </w:r>
      <w:r>
        <w:rPr>
          <w:rFonts w:ascii="Segoe UI" w:hAnsi="Segoe UI" w:cs="Segoe UI"/>
          <w:b/>
        </w:rPr>
        <w:t>FITST/20</w:t>
      </w:r>
      <w:r w:rsidR="00BA78BC">
        <w:rPr>
          <w:rFonts w:ascii="Segoe UI" w:hAnsi="Segoe UI" w:cs="Segoe UI"/>
          <w:b/>
        </w:rPr>
        <w:t>22</w:t>
      </w:r>
      <w:r>
        <w:rPr>
          <w:rFonts w:ascii="Segoe UI" w:hAnsi="Segoe UI" w:cs="Segoe UI"/>
          <w:b/>
        </w:rPr>
        <w:t>/00</w:t>
      </w:r>
      <w:r w:rsidR="00BA78BC">
        <w:rPr>
          <w:rFonts w:ascii="Segoe UI" w:hAnsi="Segoe UI" w:cs="Segoe UI"/>
          <w:b/>
        </w:rPr>
        <w:t>37</w:t>
      </w:r>
      <w:commentRangeEnd w:id="0"/>
      <w:r w:rsidR="004C05CB">
        <w:rPr>
          <w:rStyle w:val="Kommentarzeichen"/>
        </w:rPr>
        <w:commentReference w:id="0"/>
      </w:r>
      <w:r w:rsidR="00BA78BC">
        <w:rPr>
          <w:rFonts w:ascii="Segoe UI" w:hAnsi="Segoe UI" w:cs="Segoe UI"/>
          <w:b/>
        </w:rPr>
        <w:t>/xxx</w:t>
      </w:r>
    </w:p>
    <w:p w14:paraId="39E2E8A8" w14:textId="77777777" w:rsidR="002A0B32" w:rsidRPr="006D2EFA" w:rsidRDefault="002A0B32" w:rsidP="009E7D06">
      <w:pPr>
        <w:pStyle w:val="Textkrper"/>
        <w:tabs>
          <w:tab w:val="left" w:pos="2628"/>
          <w:tab w:val="left" w:pos="8931"/>
        </w:tabs>
        <w:spacing w:line="276" w:lineRule="auto"/>
        <w:jc w:val="left"/>
        <w:rPr>
          <w:b/>
          <w:highlight w:val="yellow"/>
        </w:rPr>
      </w:pPr>
    </w:p>
    <w:p w14:paraId="308DB150" w14:textId="77777777" w:rsidR="009E7D06" w:rsidRPr="00F4273F" w:rsidRDefault="009E7D06" w:rsidP="009E7D06">
      <w:pPr>
        <w:pStyle w:val="Textkrper"/>
        <w:tabs>
          <w:tab w:val="left" w:pos="2628"/>
          <w:tab w:val="left" w:pos="8931"/>
        </w:tabs>
        <w:jc w:val="left"/>
        <w:rPr>
          <w:b/>
          <w:color w:val="000000"/>
        </w:rPr>
      </w:pPr>
      <w:r w:rsidRPr="00F4273F">
        <w:rPr>
          <w:b/>
          <w:color w:val="000000"/>
        </w:rPr>
        <w:t>Präambel</w:t>
      </w:r>
    </w:p>
    <w:p w14:paraId="46D81584" w14:textId="77777777" w:rsidR="009E7D06" w:rsidRPr="00F4273F" w:rsidRDefault="009E7D06" w:rsidP="009E7D06">
      <w:pPr>
        <w:widowControl/>
        <w:adjustRightInd w:val="0"/>
        <w:snapToGrid w:val="0"/>
        <w:spacing w:before="120" w:after="120" w:line="276" w:lineRule="auto"/>
        <w:jc w:val="both"/>
        <w:rPr>
          <w:bCs/>
          <w:color w:val="000000"/>
        </w:rPr>
      </w:pPr>
      <w:r w:rsidRPr="00F4273F">
        <w:rPr>
          <w:bCs/>
          <w:color w:val="000000"/>
        </w:rPr>
        <w:t>Im Zuge der Umsetzung des Gesetzes zur Verbesserung des Onlinezugangs zu Verwaltungs-</w:t>
      </w:r>
      <w:r w:rsidRPr="00F4273F">
        <w:rPr>
          <w:rFonts w:eastAsiaTheme="minorEastAsia"/>
          <w:bCs/>
          <w:lang w:eastAsia="zh-TW" w:bidi="lo-LA"/>
        </w:rPr>
        <w:t>leistungen</w:t>
      </w:r>
      <w:r w:rsidRPr="00F4273F">
        <w:rPr>
          <w:bCs/>
          <w:color w:val="000000"/>
        </w:rPr>
        <w:t xml:space="preserve"> (Onlinezugangsgesetz – </w:t>
      </w:r>
      <w:r w:rsidRPr="00F4273F">
        <w:rPr>
          <w:b/>
          <w:bCs/>
          <w:color w:val="000000"/>
        </w:rPr>
        <w:t>OZG</w:t>
      </w:r>
      <w:r w:rsidRPr="00F4273F">
        <w:rPr>
          <w:bCs/>
          <w:color w:val="000000"/>
        </w:rPr>
        <w:t xml:space="preserve">) werden digitale Services geschaffen, über die </w:t>
      </w:r>
      <w:proofErr w:type="gramStart"/>
      <w:r w:rsidRPr="00F4273F">
        <w:rPr>
          <w:bCs/>
          <w:color w:val="000000"/>
        </w:rPr>
        <w:t>An-</w:t>
      </w:r>
      <w:proofErr w:type="spellStart"/>
      <w:r w:rsidRPr="00F4273F">
        <w:rPr>
          <w:bCs/>
          <w:color w:val="000000"/>
        </w:rPr>
        <w:t>spruchsberechtigte</w:t>
      </w:r>
      <w:proofErr w:type="spellEnd"/>
      <w:proofErr w:type="gramEnd"/>
      <w:r w:rsidRPr="00F4273F">
        <w:rPr>
          <w:bCs/>
          <w:color w:val="000000"/>
        </w:rPr>
        <w:t xml:space="preserve"> Antragsformulare ausfüllen und die entsprechenden Daten an die jeweils zuständige Behörde übermitteln können (im Folgenden </w:t>
      </w:r>
      <w:r w:rsidRPr="00F4273F">
        <w:rPr>
          <w:b/>
          <w:bCs/>
          <w:color w:val="000000"/>
        </w:rPr>
        <w:t>Online-Dienst</w:t>
      </w:r>
      <w:r w:rsidRPr="00F4273F">
        <w:rPr>
          <w:bCs/>
          <w:color w:val="000000"/>
        </w:rPr>
        <w:t>).</w:t>
      </w:r>
    </w:p>
    <w:p w14:paraId="6ABE3F6B" w14:textId="77777777" w:rsidR="009E7D06" w:rsidRPr="00F4273F" w:rsidRDefault="009E7D06" w:rsidP="009E7D06">
      <w:pPr>
        <w:widowControl/>
        <w:adjustRightInd w:val="0"/>
        <w:snapToGrid w:val="0"/>
        <w:spacing w:before="120" w:after="120" w:line="276" w:lineRule="auto"/>
        <w:jc w:val="both"/>
        <w:rPr>
          <w:bCs/>
          <w:color w:val="000000"/>
        </w:rPr>
      </w:pPr>
      <w:r w:rsidRPr="00F4273F">
        <w:rPr>
          <w:bCs/>
          <w:color w:val="000000"/>
        </w:rPr>
        <w:t>Der Bund und die Länder haben sich auf eine Aufteilung der Aufgaben zur Umsetzung des OZG sowie eine entsprechende Nachnutzung der entwicke</w:t>
      </w:r>
      <w:r>
        <w:rPr>
          <w:bCs/>
          <w:color w:val="000000"/>
        </w:rPr>
        <w:t>lten Online-Dienste im Wege ver</w:t>
      </w:r>
      <w:r w:rsidRPr="00F4273F">
        <w:rPr>
          <w:bCs/>
          <w:color w:val="000000"/>
        </w:rPr>
        <w:t>schiedener Umsetzungsmodelle, insbesondere des sogenannten „Einer für Alle/Viele“-Umsetzungsmodells (</w:t>
      </w:r>
      <w:proofErr w:type="spellStart"/>
      <w:r w:rsidRPr="00F4273F">
        <w:rPr>
          <w:b/>
          <w:bCs/>
          <w:color w:val="000000"/>
        </w:rPr>
        <w:t>EfA</w:t>
      </w:r>
      <w:proofErr w:type="spellEnd"/>
      <w:r w:rsidRPr="00F4273F">
        <w:rPr>
          <w:bCs/>
          <w:color w:val="000000"/>
        </w:rPr>
        <w:t xml:space="preserve">), geeinigt. Dabei </w:t>
      </w:r>
      <w:proofErr w:type="gramStart"/>
      <w:r w:rsidRPr="00F4273F">
        <w:rPr>
          <w:bCs/>
          <w:color w:val="000000"/>
        </w:rPr>
        <w:t>stellt</w:t>
      </w:r>
      <w:proofErr w:type="gramEnd"/>
      <w:r w:rsidRPr="00F4273F">
        <w:rPr>
          <w:bCs/>
          <w:color w:val="000000"/>
        </w:rPr>
        <w:t xml:space="preserve"> das umsetzende Land bzw. der umsetzende Bund (</w:t>
      </w:r>
      <w:r w:rsidRPr="00F4273F">
        <w:rPr>
          <w:b/>
          <w:bCs/>
          <w:color w:val="000000"/>
        </w:rPr>
        <w:t>UL</w:t>
      </w:r>
      <w:r w:rsidRPr="00F4273F">
        <w:rPr>
          <w:bCs/>
          <w:color w:val="000000"/>
        </w:rPr>
        <w:t>) den Online-Dienst durch einen IT-Dienstleister (</w:t>
      </w:r>
      <w:r w:rsidRPr="00F4273F">
        <w:rPr>
          <w:b/>
          <w:bCs/>
          <w:color w:val="000000"/>
        </w:rPr>
        <w:t>IT-DL</w:t>
      </w:r>
      <w:r w:rsidRPr="00F4273F">
        <w:rPr>
          <w:bCs/>
          <w:color w:val="000000"/>
        </w:rPr>
        <w:t>) zentral zur Verfügung. Die Nachnutzung durch ein an der Nachnutzung interessiertes, sich anschließendes Land (</w:t>
      </w:r>
      <w:r w:rsidRPr="00F4273F">
        <w:rPr>
          <w:b/>
          <w:bCs/>
          <w:color w:val="000000"/>
        </w:rPr>
        <w:t>AL</w:t>
      </w:r>
      <w:r w:rsidRPr="00F4273F">
        <w:rPr>
          <w:bCs/>
          <w:color w:val="000000"/>
        </w:rPr>
        <w:t xml:space="preserve">) ist, ggf. mit geringfügigen landesspezifischen Anpassungen, durch Anschluss an den Online-Dienst möglich. Als eine freiwillige Möglichkeit der rechtlichen Umsetzung dieser Form der Nachnutzung steht der </w:t>
      </w:r>
      <w:r w:rsidRPr="00F4273F">
        <w:rPr>
          <w:b/>
          <w:bCs/>
          <w:color w:val="000000"/>
        </w:rPr>
        <w:t>FIT-Store</w:t>
      </w:r>
      <w:r w:rsidRPr="00F4273F">
        <w:rPr>
          <w:bCs/>
          <w:color w:val="000000"/>
        </w:rPr>
        <w:t xml:space="preserve"> zur Verfügung.</w:t>
      </w:r>
    </w:p>
    <w:p w14:paraId="1F93DD3D" w14:textId="35D0E1E2" w:rsidR="009E7D06" w:rsidRPr="00F4273F" w:rsidRDefault="009E7D06" w:rsidP="009E7D06">
      <w:pPr>
        <w:widowControl/>
        <w:adjustRightInd w:val="0"/>
        <w:snapToGrid w:val="0"/>
        <w:spacing w:before="120" w:after="120" w:line="276" w:lineRule="auto"/>
        <w:jc w:val="both"/>
        <w:rPr>
          <w:bCs/>
          <w:color w:val="000000"/>
        </w:rPr>
      </w:pPr>
      <w:r w:rsidRPr="00F4273F">
        <w:rPr>
          <w:bCs/>
          <w:color w:val="000000"/>
        </w:rPr>
        <w:t xml:space="preserve">Die Nachnutzung der Online-Dienste per Software </w:t>
      </w:r>
      <w:proofErr w:type="spellStart"/>
      <w:r w:rsidRPr="00F4273F">
        <w:rPr>
          <w:bCs/>
          <w:color w:val="000000"/>
        </w:rPr>
        <w:t>as</w:t>
      </w:r>
      <w:proofErr w:type="spellEnd"/>
      <w:r w:rsidRPr="00F4273F">
        <w:rPr>
          <w:bCs/>
          <w:color w:val="000000"/>
        </w:rPr>
        <w:t xml:space="preserve"> a Service (</w:t>
      </w:r>
      <w:r w:rsidRPr="00F4273F">
        <w:rPr>
          <w:b/>
          <w:bCs/>
          <w:color w:val="000000"/>
        </w:rPr>
        <w:t>SaaS</w:t>
      </w:r>
      <w:r w:rsidRPr="00F4273F">
        <w:rPr>
          <w:bCs/>
          <w:color w:val="000000"/>
        </w:rPr>
        <w:t xml:space="preserve">) erfolgt auf die Weise, dass UL anhand </w:t>
      </w:r>
      <w:r>
        <w:rPr>
          <w:bCs/>
          <w:color w:val="000000"/>
        </w:rPr>
        <w:t xml:space="preserve">eines </w:t>
      </w:r>
      <w:r w:rsidRPr="00F4273F">
        <w:rPr>
          <w:bCs/>
          <w:color w:val="000000"/>
        </w:rPr>
        <w:t>SaaS-Einstellungsvertrages (</w:t>
      </w:r>
      <w:r w:rsidRPr="00F4273F">
        <w:rPr>
          <w:b/>
          <w:bCs/>
          <w:color w:val="000000"/>
        </w:rPr>
        <w:t>SaaS-Einstellungsvertrag</w:t>
      </w:r>
      <w:r>
        <w:rPr>
          <w:bCs/>
          <w:color w:val="000000"/>
        </w:rPr>
        <w:t xml:space="preserve">) auf Basis der </w:t>
      </w:r>
      <w:r w:rsidRPr="00F4273F">
        <w:rPr>
          <w:bCs/>
          <w:color w:val="000000"/>
        </w:rPr>
        <w:t>Allgemeinen Vertragsbedingungen für den SaaS-FIT-Store-Einstellungsvertrag (</w:t>
      </w:r>
      <w:r w:rsidRPr="00F4273F">
        <w:rPr>
          <w:b/>
          <w:bCs/>
          <w:color w:val="000000"/>
        </w:rPr>
        <w:t>SaaS-Einstellungs-AGB</w:t>
      </w:r>
      <w:r>
        <w:rPr>
          <w:bCs/>
          <w:color w:val="000000"/>
        </w:rPr>
        <w:t>)</w:t>
      </w:r>
      <w:r>
        <w:rPr>
          <w:rStyle w:val="Funotenzeichen"/>
        </w:rPr>
        <w:footnoteReference w:id="1"/>
      </w:r>
      <w:r w:rsidRPr="00F4273F">
        <w:rPr>
          <w:bCs/>
          <w:color w:val="000000"/>
        </w:rPr>
        <w:t xml:space="preserve"> die Nutzungsrechte an einem von ihm bzw. in Kooperation mit seinen IT-DL entwickelten Online-Dienst FITKO zum Zweck der Unterlizenzierung an AL ein-räumt. Zur Nachnutzung dieses Online-Dienstes schließt AL mit FITKO den </w:t>
      </w:r>
      <w:r>
        <w:rPr>
          <w:bCs/>
          <w:color w:val="000000"/>
        </w:rPr>
        <w:t xml:space="preserve">nachfolgenden </w:t>
      </w:r>
      <w:r w:rsidRPr="00F4273F">
        <w:rPr>
          <w:bCs/>
          <w:color w:val="000000"/>
        </w:rPr>
        <w:t>SaaS-Nachnutzungsvertrag (</w:t>
      </w:r>
      <w:r w:rsidRPr="00F4273F">
        <w:rPr>
          <w:b/>
          <w:bCs/>
          <w:color w:val="000000"/>
        </w:rPr>
        <w:t>SaaS-Nachnutzungsvertrag</w:t>
      </w:r>
      <w:r w:rsidRPr="00F4273F">
        <w:rPr>
          <w:bCs/>
          <w:color w:val="000000"/>
        </w:rPr>
        <w:t>) auf B</w:t>
      </w:r>
      <w:r>
        <w:rPr>
          <w:bCs/>
          <w:color w:val="000000"/>
        </w:rPr>
        <w:t>asis der Allgemeinen Vertragsbe</w:t>
      </w:r>
      <w:r w:rsidRPr="00F4273F">
        <w:rPr>
          <w:bCs/>
          <w:color w:val="000000"/>
        </w:rPr>
        <w:t>dingungen für den SaaS-Nachnutzungsvertrag (</w:t>
      </w:r>
      <w:r w:rsidRPr="00F4273F">
        <w:rPr>
          <w:b/>
          <w:bCs/>
          <w:color w:val="000000"/>
        </w:rPr>
        <w:t>SaaS-Nachnutzungs-AGB</w:t>
      </w:r>
      <w:r w:rsidRPr="00F4273F">
        <w:rPr>
          <w:bCs/>
          <w:color w:val="000000"/>
        </w:rPr>
        <w:t>). Im Rahmen der Realisierung der Nachnutzung wird AL über den von UL beauftragten IT-DL an den Online-Dienst angeschlossen.</w:t>
      </w:r>
    </w:p>
    <w:p w14:paraId="069B402F" w14:textId="479F5444" w:rsidR="009E7D06" w:rsidRDefault="009E7D06" w:rsidP="009E7D06">
      <w:pPr>
        <w:widowControl/>
        <w:adjustRightInd w:val="0"/>
        <w:snapToGrid w:val="0"/>
        <w:spacing w:before="120" w:after="120" w:line="276" w:lineRule="auto"/>
        <w:jc w:val="both"/>
        <w:rPr>
          <w:bCs/>
          <w:color w:val="000000"/>
        </w:rPr>
      </w:pPr>
      <w:r w:rsidRPr="00F4273F">
        <w:rPr>
          <w:bCs/>
          <w:color w:val="000000"/>
        </w:rPr>
        <w:t>Die Vertragsparteien sind sich darüber einig, dass trotz der vertraglichen Beziehungen zwischen UL und FITKO einerseits sowie zwischen FITKO und AL andererseits eine direkte Kommunikation und Abstimmung zwischen dem von UL beauftragten IT-DL und AL sinnvoll und notwendig ist.</w:t>
      </w:r>
    </w:p>
    <w:p w14:paraId="46709E6D" w14:textId="3F3206CD" w:rsidR="004C64A9" w:rsidRDefault="004C64A9" w:rsidP="009E7D06">
      <w:pPr>
        <w:widowControl/>
        <w:adjustRightInd w:val="0"/>
        <w:snapToGrid w:val="0"/>
        <w:spacing w:before="120" w:after="120" w:line="276" w:lineRule="auto"/>
        <w:jc w:val="both"/>
        <w:rPr>
          <w:bCs/>
          <w:color w:val="000000"/>
        </w:rPr>
      </w:pPr>
    </w:p>
    <w:p w14:paraId="7D3BAF3A" w14:textId="77777777" w:rsidR="004C64A9" w:rsidRDefault="004C64A9" w:rsidP="009E7D06">
      <w:pPr>
        <w:widowControl/>
        <w:adjustRightInd w:val="0"/>
        <w:snapToGrid w:val="0"/>
        <w:spacing w:before="120" w:after="120" w:line="276" w:lineRule="auto"/>
        <w:jc w:val="both"/>
        <w:rPr>
          <w:bCs/>
          <w:color w:val="000000"/>
        </w:rPr>
      </w:pPr>
    </w:p>
    <w:p w14:paraId="1A08D517" w14:textId="77777777" w:rsidR="004C64A9" w:rsidRDefault="004C64A9">
      <w:pPr>
        <w:pStyle w:val="Verzeichnis1"/>
        <w:sectPr w:rsidR="004C64A9" w:rsidSect="0057559B">
          <w:headerReference w:type="default" r:id="rId14"/>
          <w:footerReference w:type="default" r:id="rId15"/>
          <w:pgSz w:w="11907" w:h="16840" w:code="9"/>
          <w:pgMar w:top="1417" w:right="1417" w:bottom="1134" w:left="1417" w:header="720" w:footer="284" w:gutter="0"/>
          <w:cols w:space="720"/>
          <w:docGrid w:linePitch="245"/>
        </w:sectPr>
      </w:pPr>
    </w:p>
    <w:p w14:paraId="741CCD42" w14:textId="3A9FA850" w:rsidR="004C64A9" w:rsidRDefault="004C64A9">
      <w:pPr>
        <w:pStyle w:val="Verzeichnis1"/>
      </w:pPr>
    </w:p>
    <w:p w14:paraId="6BB5C564" w14:textId="4638AC10" w:rsidR="004C64A9" w:rsidRDefault="004C64A9">
      <w:pPr>
        <w:pStyle w:val="Verzeichnis1"/>
      </w:pPr>
      <w:commentRangeStart w:id="2"/>
      <w:r>
        <w:t>Inhaltsangabe</w:t>
      </w:r>
      <w:commentRangeEnd w:id="2"/>
      <w:r w:rsidR="00BA78BC">
        <w:rPr>
          <w:rStyle w:val="Kommentarzeichen"/>
          <w:b w:val="0"/>
          <w:noProof w:val="0"/>
        </w:rPr>
        <w:commentReference w:id="2"/>
      </w:r>
    </w:p>
    <w:p w14:paraId="627105C7" w14:textId="2D2B709B" w:rsidR="008F08D3" w:rsidRDefault="00C56460">
      <w:pPr>
        <w:pStyle w:val="Verzeichnis1"/>
        <w:rPr>
          <w:rFonts w:eastAsiaTheme="minorEastAsia" w:cstheme="minorBidi"/>
          <w:b w:val="0"/>
          <w:sz w:val="22"/>
          <w:szCs w:val="22"/>
        </w:rPr>
      </w:pPr>
      <w:r w:rsidRPr="000E3346">
        <w:fldChar w:fldCharType="begin"/>
      </w:r>
      <w:r w:rsidRPr="000E3346">
        <w:instrText xml:space="preserve"> TOC \o "1-2" \h \z \u </w:instrText>
      </w:r>
      <w:r w:rsidRPr="000E3346">
        <w:fldChar w:fldCharType="separate"/>
      </w:r>
      <w:hyperlink w:anchor="_Toc57632719" w:history="1">
        <w:r w:rsidR="008F08D3" w:rsidRPr="006249C3">
          <w:rPr>
            <w:rStyle w:val="Hyperlink"/>
          </w:rPr>
          <w:t>1.</w:t>
        </w:r>
        <w:r w:rsidR="008F08D3">
          <w:rPr>
            <w:rFonts w:eastAsiaTheme="minorEastAsia" w:cstheme="minorBidi"/>
            <w:b w:val="0"/>
            <w:sz w:val="22"/>
            <w:szCs w:val="22"/>
          </w:rPr>
          <w:tab/>
        </w:r>
        <w:r w:rsidR="008F08D3" w:rsidRPr="006249C3">
          <w:rPr>
            <w:rStyle w:val="Hyperlink"/>
          </w:rPr>
          <w:t>Gegenstand und Bestandteile des Saas-Nachnutzungsvertrages</w:t>
        </w:r>
        <w:r w:rsidR="008F08D3">
          <w:rPr>
            <w:webHidden/>
          </w:rPr>
          <w:tab/>
        </w:r>
        <w:r w:rsidR="008F08D3">
          <w:rPr>
            <w:webHidden/>
          </w:rPr>
          <w:fldChar w:fldCharType="begin"/>
        </w:r>
        <w:r w:rsidR="008F08D3">
          <w:rPr>
            <w:webHidden/>
          </w:rPr>
          <w:instrText xml:space="preserve"> PAGEREF _Toc57632719 \h </w:instrText>
        </w:r>
        <w:r w:rsidR="008F08D3">
          <w:rPr>
            <w:webHidden/>
          </w:rPr>
        </w:r>
        <w:r w:rsidR="008F08D3">
          <w:rPr>
            <w:webHidden/>
          </w:rPr>
          <w:fldChar w:fldCharType="separate"/>
        </w:r>
        <w:r w:rsidR="00EF5BA7">
          <w:rPr>
            <w:webHidden/>
          </w:rPr>
          <w:t>3</w:t>
        </w:r>
        <w:r w:rsidR="008F08D3">
          <w:rPr>
            <w:webHidden/>
          </w:rPr>
          <w:fldChar w:fldCharType="end"/>
        </w:r>
      </w:hyperlink>
    </w:p>
    <w:p w14:paraId="24F78141" w14:textId="68DA71D4" w:rsidR="008F08D3" w:rsidRDefault="004F335E">
      <w:pPr>
        <w:pStyle w:val="Verzeichnis2"/>
        <w:rPr>
          <w:rFonts w:eastAsiaTheme="minorEastAsia" w:cstheme="minorBidi"/>
          <w:noProof/>
          <w:sz w:val="22"/>
          <w:szCs w:val="22"/>
        </w:rPr>
      </w:pPr>
      <w:hyperlink w:anchor="_Toc57632720" w:history="1">
        <w:r w:rsidR="008F08D3" w:rsidRPr="006249C3">
          <w:rPr>
            <w:rStyle w:val="Hyperlink"/>
            <w:noProof/>
          </w:rPr>
          <w:t>1.1.</w:t>
        </w:r>
        <w:r w:rsidR="008F08D3">
          <w:rPr>
            <w:rFonts w:eastAsiaTheme="minorEastAsia" w:cstheme="minorBidi"/>
            <w:noProof/>
            <w:sz w:val="22"/>
            <w:szCs w:val="22"/>
          </w:rPr>
          <w:tab/>
        </w:r>
        <w:r w:rsidR="008F08D3" w:rsidRPr="006249C3">
          <w:rPr>
            <w:rStyle w:val="Hyperlink"/>
            <w:noProof/>
          </w:rPr>
          <w:t>Vertragsgegenstand</w:t>
        </w:r>
        <w:r w:rsidR="008F08D3">
          <w:rPr>
            <w:noProof/>
            <w:webHidden/>
          </w:rPr>
          <w:tab/>
        </w:r>
        <w:r w:rsidR="008F08D3">
          <w:rPr>
            <w:noProof/>
            <w:webHidden/>
          </w:rPr>
          <w:fldChar w:fldCharType="begin"/>
        </w:r>
        <w:r w:rsidR="008F08D3">
          <w:rPr>
            <w:noProof/>
            <w:webHidden/>
          </w:rPr>
          <w:instrText xml:space="preserve"> PAGEREF _Toc57632720 \h </w:instrText>
        </w:r>
        <w:r w:rsidR="008F08D3">
          <w:rPr>
            <w:noProof/>
            <w:webHidden/>
          </w:rPr>
        </w:r>
        <w:r w:rsidR="008F08D3">
          <w:rPr>
            <w:noProof/>
            <w:webHidden/>
          </w:rPr>
          <w:fldChar w:fldCharType="separate"/>
        </w:r>
        <w:r w:rsidR="00EF5BA7">
          <w:rPr>
            <w:noProof/>
            <w:webHidden/>
          </w:rPr>
          <w:t>3</w:t>
        </w:r>
        <w:r w:rsidR="008F08D3">
          <w:rPr>
            <w:noProof/>
            <w:webHidden/>
          </w:rPr>
          <w:fldChar w:fldCharType="end"/>
        </w:r>
      </w:hyperlink>
    </w:p>
    <w:p w14:paraId="46266BE9" w14:textId="034DB0A5" w:rsidR="008F08D3" w:rsidRDefault="004F335E">
      <w:pPr>
        <w:pStyle w:val="Verzeichnis2"/>
        <w:rPr>
          <w:rFonts w:eastAsiaTheme="minorEastAsia" w:cstheme="minorBidi"/>
          <w:noProof/>
          <w:sz w:val="22"/>
          <w:szCs w:val="22"/>
        </w:rPr>
      </w:pPr>
      <w:hyperlink w:anchor="_Toc57632721" w:history="1">
        <w:r w:rsidR="008F08D3" w:rsidRPr="006249C3">
          <w:rPr>
            <w:rStyle w:val="Hyperlink"/>
            <w:noProof/>
          </w:rPr>
          <w:t>1.2.</w:t>
        </w:r>
        <w:r w:rsidR="008F08D3">
          <w:rPr>
            <w:rFonts w:eastAsiaTheme="minorEastAsia" w:cstheme="minorBidi"/>
            <w:noProof/>
            <w:sz w:val="22"/>
            <w:szCs w:val="22"/>
          </w:rPr>
          <w:tab/>
        </w:r>
        <w:r w:rsidR="008F08D3" w:rsidRPr="006249C3">
          <w:rPr>
            <w:rStyle w:val="Hyperlink"/>
            <w:noProof/>
          </w:rPr>
          <w:t>Vertragsbestandteile</w:t>
        </w:r>
        <w:r w:rsidR="008F08D3">
          <w:rPr>
            <w:noProof/>
            <w:webHidden/>
          </w:rPr>
          <w:tab/>
        </w:r>
        <w:r w:rsidR="008F08D3">
          <w:rPr>
            <w:noProof/>
            <w:webHidden/>
          </w:rPr>
          <w:fldChar w:fldCharType="begin"/>
        </w:r>
        <w:r w:rsidR="008F08D3">
          <w:rPr>
            <w:noProof/>
            <w:webHidden/>
          </w:rPr>
          <w:instrText xml:space="preserve"> PAGEREF _Toc57632721 \h </w:instrText>
        </w:r>
        <w:r w:rsidR="008F08D3">
          <w:rPr>
            <w:noProof/>
            <w:webHidden/>
          </w:rPr>
        </w:r>
        <w:r w:rsidR="008F08D3">
          <w:rPr>
            <w:noProof/>
            <w:webHidden/>
          </w:rPr>
          <w:fldChar w:fldCharType="separate"/>
        </w:r>
        <w:r w:rsidR="00EF5BA7">
          <w:rPr>
            <w:noProof/>
            <w:webHidden/>
          </w:rPr>
          <w:t>3</w:t>
        </w:r>
        <w:r w:rsidR="008F08D3">
          <w:rPr>
            <w:noProof/>
            <w:webHidden/>
          </w:rPr>
          <w:fldChar w:fldCharType="end"/>
        </w:r>
      </w:hyperlink>
    </w:p>
    <w:p w14:paraId="4B06A68E" w14:textId="4B004A75" w:rsidR="008F08D3" w:rsidRDefault="004F335E">
      <w:pPr>
        <w:pStyle w:val="Verzeichnis1"/>
        <w:rPr>
          <w:rFonts w:eastAsiaTheme="minorEastAsia" w:cstheme="minorBidi"/>
          <w:b w:val="0"/>
          <w:sz w:val="22"/>
          <w:szCs w:val="22"/>
        </w:rPr>
      </w:pPr>
      <w:hyperlink w:anchor="_Toc57632722" w:history="1">
        <w:r w:rsidR="008F08D3" w:rsidRPr="006249C3">
          <w:rPr>
            <w:rStyle w:val="Hyperlink"/>
          </w:rPr>
          <w:t>2.</w:t>
        </w:r>
        <w:r w:rsidR="008F08D3">
          <w:rPr>
            <w:rFonts w:eastAsiaTheme="minorEastAsia" w:cstheme="minorBidi"/>
            <w:b w:val="0"/>
            <w:sz w:val="22"/>
            <w:szCs w:val="22"/>
          </w:rPr>
          <w:tab/>
        </w:r>
        <w:r w:rsidR="008F08D3" w:rsidRPr="006249C3">
          <w:rPr>
            <w:rStyle w:val="Hyperlink"/>
          </w:rPr>
          <w:t>Inhalt der vereinbarten Leistungen</w:t>
        </w:r>
        <w:r w:rsidR="008F08D3">
          <w:rPr>
            <w:webHidden/>
          </w:rPr>
          <w:tab/>
        </w:r>
        <w:r w:rsidR="008F08D3">
          <w:rPr>
            <w:webHidden/>
          </w:rPr>
          <w:fldChar w:fldCharType="begin"/>
        </w:r>
        <w:r w:rsidR="008F08D3">
          <w:rPr>
            <w:webHidden/>
          </w:rPr>
          <w:instrText xml:space="preserve"> PAGEREF _Toc57632722 \h </w:instrText>
        </w:r>
        <w:r w:rsidR="008F08D3">
          <w:rPr>
            <w:webHidden/>
          </w:rPr>
        </w:r>
        <w:r w:rsidR="008F08D3">
          <w:rPr>
            <w:webHidden/>
          </w:rPr>
          <w:fldChar w:fldCharType="separate"/>
        </w:r>
        <w:r w:rsidR="00EF5BA7">
          <w:rPr>
            <w:webHidden/>
          </w:rPr>
          <w:t>4</w:t>
        </w:r>
        <w:r w:rsidR="008F08D3">
          <w:rPr>
            <w:webHidden/>
          </w:rPr>
          <w:fldChar w:fldCharType="end"/>
        </w:r>
      </w:hyperlink>
    </w:p>
    <w:p w14:paraId="5930786A" w14:textId="4618E653" w:rsidR="008F08D3" w:rsidRDefault="004F335E">
      <w:pPr>
        <w:pStyle w:val="Verzeichnis1"/>
        <w:rPr>
          <w:rFonts w:eastAsiaTheme="minorEastAsia" w:cstheme="minorBidi"/>
          <w:b w:val="0"/>
          <w:sz w:val="22"/>
          <w:szCs w:val="22"/>
        </w:rPr>
      </w:pPr>
      <w:hyperlink w:anchor="_Toc57632723" w:history="1">
        <w:r w:rsidR="008F08D3" w:rsidRPr="006249C3">
          <w:rPr>
            <w:rStyle w:val="Hyperlink"/>
          </w:rPr>
          <w:t>3.</w:t>
        </w:r>
        <w:r w:rsidR="008F08D3">
          <w:rPr>
            <w:rFonts w:eastAsiaTheme="minorEastAsia" w:cstheme="minorBidi"/>
            <w:b w:val="0"/>
            <w:sz w:val="22"/>
            <w:szCs w:val="22"/>
          </w:rPr>
          <w:tab/>
        </w:r>
        <w:r w:rsidR="008F08D3" w:rsidRPr="006249C3">
          <w:rPr>
            <w:rStyle w:val="Hyperlink"/>
          </w:rPr>
          <w:t>Betriebsbeginn</w:t>
        </w:r>
        <w:r w:rsidR="008F08D3">
          <w:rPr>
            <w:webHidden/>
          </w:rPr>
          <w:tab/>
        </w:r>
        <w:r w:rsidR="008F08D3">
          <w:rPr>
            <w:webHidden/>
          </w:rPr>
          <w:fldChar w:fldCharType="begin"/>
        </w:r>
        <w:r w:rsidR="008F08D3">
          <w:rPr>
            <w:webHidden/>
          </w:rPr>
          <w:instrText xml:space="preserve"> PAGEREF _Toc57632723 \h </w:instrText>
        </w:r>
        <w:r w:rsidR="008F08D3">
          <w:rPr>
            <w:webHidden/>
          </w:rPr>
        </w:r>
        <w:r w:rsidR="008F08D3">
          <w:rPr>
            <w:webHidden/>
          </w:rPr>
          <w:fldChar w:fldCharType="separate"/>
        </w:r>
        <w:r w:rsidR="00EF5BA7">
          <w:rPr>
            <w:webHidden/>
          </w:rPr>
          <w:t>4</w:t>
        </w:r>
        <w:r w:rsidR="008F08D3">
          <w:rPr>
            <w:webHidden/>
          </w:rPr>
          <w:fldChar w:fldCharType="end"/>
        </w:r>
      </w:hyperlink>
    </w:p>
    <w:p w14:paraId="33886AC0" w14:textId="38AFE72A" w:rsidR="008F08D3" w:rsidRDefault="004F335E">
      <w:pPr>
        <w:pStyle w:val="Verzeichnis1"/>
        <w:rPr>
          <w:rFonts w:eastAsiaTheme="minorEastAsia" w:cstheme="minorBidi"/>
          <w:b w:val="0"/>
          <w:sz w:val="22"/>
          <w:szCs w:val="22"/>
        </w:rPr>
      </w:pPr>
      <w:hyperlink w:anchor="_Toc57632724" w:history="1">
        <w:r w:rsidR="008F08D3" w:rsidRPr="006249C3">
          <w:rPr>
            <w:rStyle w:val="Hyperlink"/>
          </w:rPr>
          <w:t>4.</w:t>
        </w:r>
        <w:r w:rsidR="008F08D3">
          <w:rPr>
            <w:rFonts w:eastAsiaTheme="minorEastAsia" w:cstheme="minorBidi"/>
            <w:b w:val="0"/>
            <w:sz w:val="22"/>
            <w:szCs w:val="22"/>
          </w:rPr>
          <w:tab/>
        </w:r>
        <w:r w:rsidR="008F08D3" w:rsidRPr="006249C3">
          <w:rPr>
            <w:rStyle w:val="Hyperlink"/>
          </w:rPr>
          <w:t>Verfügbarkeit</w:t>
        </w:r>
        <w:r w:rsidR="008F08D3">
          <w:rPr>
            <w:webHidden/>
          </w:rPr>
          <w:tab/>
        </w:r>
        <w:r w:rsidR="008F08D3">
          <w:rPr>
            <w:webHidden/>
          </w:rPr>
          <w:fldChar w:fldCharType="begin"/>
        </w:r>
        <w:r w:rsidR="008F08D3">
          <w:rPr>
            <w:webHidden/>
          </w:rPr>
          <w:instrText xml:space="preserve"> PAGEREF _Toc57632724 \h </w:instrText>
        </w:r>
        <w:r w:rsidR="008F08D3">
          <w:rPr>
            <w:webHidden/>
          </w:rPr>
        </w:r>
        <w:r w:rsidR="008F08D3">
          <w:rPr>
            <w:webHidden/>
          </w:rPr>
          <w:fldChar w:fldCharType="separate"/>
        </w:r>
        <w:r w:rsidR="00EF5BA7">
          <w:rPr>
            <w:webHidden/>
          </w:rPr>
          <w:t>4</w:t>
        </w:r>
        <w:r w:rsidR="008F08D3">
          <w:rPr>
            <w:webHidden/>
          </w:rPr>
          <w:fldChar w:fldCharType="end"/>
        </w:r>
      </w:hyperlink>
    </w:p>
    <w:p w14:paraId="13742557" w14:textId="7E25238A" w:rsidR="008F08D3" w:rsidRDefault="004F335E">
      <w:pPr>
        <w:pStyle w:val="Verzeichnis1"/>
        <w:rPr>
          <w:rFonts w:eastAsiaTheme="minorEastAsia" w:cstheme="minorBidi"/>
          <w:b w:val="0"/>
          <w:sz w:val="22"/>
          <w:szCs w:val="22"/>
        </w:rPr>
      </w:pPr>
      <w:hyperlink w:anchor="_Toc57632725" w:history="1">
        <w:r w:rsidR="008F08D3" w:rsidRPr="006249C3">
          <w:rPr>
            <w:rStyle w:val="Hyperlink"/>
          </w:rPr>
          <w:t>5.</w:t>
        </w:r>
        <w:r w:rsidR="008F08D3">
          <w:rPr>
            <w:rFonts w:eastAsiaTheme="minorEastAsia" w:cstheme="minorBidi"/>
            <w:b w:val="0"/>
            <w:sz w:val="22"/>
            <w:szCs w:val="22"/>
          </w:rPr>
          <w:tab/>
        </w:r>
        <w:r w:rsidR="008F08D3" w:rsidRPr="006249C3">
          <w:rPr>
            <w:rStyle w:val="Hyperlink"/>
          </w:rPr>
          <w:t>Service-, Reaktions- und Erledigungszeiten</w:t>
        </w:r>
        <w:r w:rsidR="008F08D3">
          <w:rPr>
            <w:webHidden/>
          </w:rPr>
          <w:tab/>
        </w:r>
        <w:r w:rsidR="008F08D3">
          <w:rPr>
            <w:webHidden/>
          </w:rPr>
          <w:fldChar w:fldCharType="begin"/>
        </w:r>
        <w:r w:rsidR="008F08D3">
          <w:rPr>
            <w:webHidden/>
          </w:rPr>
          <w:instrText xml:space="preserve"> PAGEREF _Toc57632725 \h </w:instrText>
        </w:r>
        <w:r w:rsidR="008F08D3">
          <w:rPr>
            <w:webHidden/>
          </w:rPr>
        </w:r>
        <w:r w:rsidR="008F08D3">
          <w:rPr>
            <w:webHidden/>
          </w:rPr>
          <w:fldChar w:fldCharType="separate"/>
        </w:r>
        <w:r w:rsidR="00EF5BA7">
          <w:rPr>
            <w:webHidden/>
          </w:rPr>
          <w:t>5</w:t>
        </w:r>
        <w:r w:rsidR="008F08D3">
          <w:rPr>
            <w:webHidden/>
          </w:rPr>
          <w:fldChar w:fldCharType="end"/>
        </w:r>
      </w:hyperlink>
    </w:p>
    <w:p w14:paraId="69C9290F" w14:textId="087FCD8C" w:rsidR="008F08D3" w:rsidRDefault="004F335E">
      <w:pPr>
        <w:pStyle w:val="Verzeichnis2"/>
        <w:rPr>
          <w:rFonts w:eastAsiaTheme="minorEastAsia" w:cstheme="minorBidi"/>
          <w:noProof/>
          <w:sz w:val="22"/>
          <w:szCs w:val="22"/>
        </w:rPr>
      </w:pPr>
      <w:hyperlink w:anchor="_Toc57632726" w:history="1">
        <w:r w:rsidR="008F08D3" w:rsidRPr="006249C3">
          <w:rPr>
            <w:rStyle w:val="Hyperlink"/>
            <w:noProof/>
          </w:rPr>
          <w:t>5.1.</w:t>
        </w:r>
        <w:r w:rsidR="008F08D3">
          <w:rPr>
            <w:rFonts w:eastAsiaTheme="minorEastAsia" w:cstheme="minorBidi"/>
            <w:noProof/>
            <w:sz w:val="22"/>
            <w:szCs w:val="22"/>
          </w:rPr>
          <w:tab/>
        </w:r>
        <w:r w:rsidR="008F08D3" w:rsidRPr="006249C3">
          <w:rPr>
            <w:rStyle w:val="Hyperlink"/>
            <w:noProof/>
          </w:rPr>
          <w:t>Servicezeiten</w:t>
        </w:r>
        <w:r w:rsidR="008F08D3">
          <w:rPr>
            <w:noProof/>
            <w:webHidden/>
          </w:rPr>
          <w:tab/>
        </w:r>
        <w:r w:rsidR="008F08D3">
          <w:rPr>
            <w:noProof/>
            <w:webHidden/>
          </w:rPr>
          <w:fldChar w:fldCharType="begin"/>
        </w:r>
        <w:r w:rsidR="008F08D3">
          <w:rPr>
            <w:noProof/>
            <w:webHidden/>
          </w:rPr>
          <w:instrText xml:space="preserve"> PAGEREF _Toc57632726 \h </w:instrText>
        </w:r>
        <w:r w:rsidR="008F08D3">
          <w:rPr>
            <w:noProof/>
            <w:webHidden/>
          </w:rPr>
        </w:r>
        <w:r w:rsidR="008F08D3">
          <w:rPr>
            <w:noProof/>
            <w:webHidden/>
          </w:rPr>
          <w:fldChar w:fldCharType="separate"/>
        </w:r>
        <w:r w:rsidR="00EF5BA7">
          <w:rPr>
            <w:noProof/>
            <w:webHidden/>
          </w:rPr>
          <w:t>5</w:t>
        </w:r>
        <w:r w:rsidR="008F08D3">
          <w:rPr>
            <w:noProof/>
            <w:webHidden/>
          </w:rPr>
          <w:fldChar w:fldCharType="end"/>
        </w:r>
      </w:hyperlink>
    </w:p>
    <w:p w14:paraId="653915F7" w14:textId="71BDCA2F" w:rsidR="008F08D3" w:rsidRDefault="004F335E">
      <w:pPr>
        <w:pStyle w:val="Verzeichnis2"/>
        <w:rPr>
          <w:rFonts w:eastAsiaTheme="minorEastAsia" w:cstheme="minorBidi"/>
          <w:noProof/>
          <w:sz w:val="22"/>
          <w:szCs w:val="22"/>
        </w:rPr>
      </w:pPr>
      <w:hyperlink w:anchor="_Toc57632727" w:history="1">
        <w:r w:rsidR="008F08D3" w:rsidRPr="006249C3">
          <w:rPr>
            <w:rStyle w:val="Hyperlink"/>
            <w:noProof/>
          </w:rPr>
          <w:t>5.2.</w:t>
        </w:r>
        <w:r w:rsidR="008F08D3">
          <w:rPr>
            <w:rFonts w:eastAsiaTheme="minorEastAsia" w:cstheme="minorBidi"/>
            <w:noProof/>
            <w:sz w:val="22"/>
            <w:szCs w:val="22"/>
          </w:rPr>
          <w:tab/>
        </w:r>
        <w:r w:rsidR="008F08D3" w:rsidRPr="006249C3">
          <w:rPr>
            <w:rStyle w:val="Hyperlink"/>
            <w:noProof/>
          </w:rPr>
          <w:t>Reaktions- und Erledigungszeiten</w:t>
        </w:r>
        <w:r w:rsidR="008F08D3">
          <w:rPr>
            <w:noProof/>
            <w:webHidden/>
          </w:rPr>
          <w:tab/>
        </w:r>
        <w:r w:rsidR="008F08D3">
          <w:rPr>
            <w:noProof/>
            <w:webHidden/>
          </w:rPr>
          <w:fldChar w:fldCharType="begin"/>
        </w:r>
        <w:r w:rsidR="008F08D3">
          <w:rPr>
            <w:noProof/>
            <w:webHidden/>
          </w:rPr>
          <w:instrText xml:space="preserve"> PAGEREF _Toc57632727 \h </w:instrText>
        </w:r>
        <w:r w:rsidR="008F08D3">
          <w:rPr>
            <w:noProof/>
            <w:webHidden/>
          </w:rPr>
        </w:r>
        <w:r w:rsidR="008F08D3">
          <w:rPr>
            <w:noProof/>
            <w:webHidden/>
          </w:rPr>
          <w:fldChar w:fldCharType="separate"/>
        </w:r>
        <w:r w:rsidR="00EF5BA7">
          <w:rPr>
            <w:noProof/>
            <w:webHidden/>
          </w:rPr>
          <w:t>5</w:t>
        </w:r>
        <w:r w:rsidR="008F08D3">
          <w:rPr>
            <w:noProof/>
            <w:webHidden/>
          </w:rPr>
          <w:fldChar w:fldCharType="end"/>
        </w:r>
      </w:hyperlink>
    </w:p>
    <w:p w14:paraId="5A0C85B0" w14:textId="0CD0D26C" w:rsidR="008F08D3" w:rsidRDefault="004F335E">
      <w:pPr>
        <w:pStyle w:val="Verzeichnis2"/>
        <w:rPr>
          <w:rFonts w:eastAsiaTheme="minorEastAsia" w:cstheme="minorBidi"/>
          <w:noProof/>
          <w:sz w:val="22"/>
          <w:szCs w:val="22"/>
        </w:rPr>
      </w:pPr>
      <w:hyperlink w:anchor="_Toc57632728" w:history="1">
        <w:r w:rsidR="008F08D3" w:rsidRPr="006249C3">
          <w:rPr>
            <w:rStyle w:val="Hyperlink"/>
            <w:noProof/>
          </w:rPr>
          <w:t>5.3.</w:t>
        </w:r>
        <w:r w:rsidR="008F08D3">
          <w:rPr>
            <w:rFonts w:eastAsiaTheme="minorEastAsia" w:cstheme="minorBidi"/>
            <w:noProof/>
            <w:sz w:val="22"/>
            <w:szCs w:val="22"/>
          </w:rPr>
          <w:tab/>
        </w:r>
        <w:r w:rsidR="008F08D3" w:rsidRPr="006249C3">
          <w:rPr>
            <w:rStyle w:val="Hyperlink"/>
            <w:noProof/>
          </w:rPr>
          <w:t>Servicestelle des IT-DL von UL</w:t>
        </w:r>
        <w:r w:rsidR="008F08D3">
          <w:rPr>
            <w:noProof/>
            <w:webHidden/>
          </w:rPr>
          <w:tab/>
        </w:r>
        <w:r w:rsidR="008F08D3">
          <w:rPr>
            <w:noProof/>
            <w:webHidden/>
          </w:rPr>
          <w:fldChar w:fldCharType="begin"/>
        </w:r>
        <w:r w:rsidR="008F08D3">
          <w:rPr>
            <w:noProof/>
            <w:webHidden/>
          </w:rPr>
          <w:instrText xml:space="preserve"> PAGEREF _Toc57632728 \h </w:instrText>
        </w:r>
        <w:r w:rsidR="008F08D3">
          <w:rPr>
            <w:noProof/>
            <w:webHidden/>
          </w:rPr>
        </w:r>
        <w:r w:rsidR="008F08D3">
          <w:rPr>
            <w:noProof/>
            <w:webHidden/>
          </w:rPr>
          <w:fldChar w:fldCharType="separate"/>
        </w:r>
        <w:r w:rsidR="00EF5BA7">
          <w:rPr>
            <w:noProof/>
            <w:webHidden/>
          </w:rPr>
          <w:t>5</w:t>
        </w:r>
        <w:r w:rsidR="008F08D3">
          <w:rPr>
            <w:noProof/>
            <w:webHidden/>
          </w:rPr>
          <w:fldChar w:fldCharType="end"/>
        </w:r>
      </w:hyperlink>
    </w:p>
    <w:p w14:paraId="2D718C6D" w14:textId="2972D9CC" w:rsidR="008F08D3" w:rsidRDefault="004F335E">
      <w:pPr>
        <w:pStyle w:val="Verzeichnis2"/>
        <w:rPr>
          <w:rFonts w:eastAsiaTheme="minorEastAsia" w:cstheme="minorBidi"/>
          <w:noProof/>
          <w:sz w:val="22"/>
          <w:szCs w:val="22"/>
        </w:rPr>
      </w:pPr>
      <w:hyperlink w:anchor="_Toc57632729" w:history="1">
        <w:r w:rsidR="008F08D3" w:rsidRPr="006249C3">
          <w:rPr>
            <w:rStyle w:val="Hyperlink"/>
            <w:noProof/>
          </w:rPr>
          <w:t>5.4.</w:t>
        </w:r>
        <w:r w:rsidR="008F08D3">
          <w:rPr>
            <w:rFonts w:eastAsiaTheme="minorEastAsia" w:cstheme="minorBidi"/>
            <w:noProof/>
            <w:sz w:val="22"/>
            <w:szCs w:val="22"/>
          </w:rPr>
          <w:tab/>
        </w:r>
        <w:r w:rsidR="008F08D3" w:rsidRPr="006249C3">
          <w:rPr>
            <w:rStyle w:val="Hyperlink"/>
            <w:noProof/>
          </w:rPr>
          <w:t>Störungsmeldung</w:t>
        </w:r>
        <w:r w:rsidR="008F08D3">
          <w:rPr>
            <w:noProof/>
            <w:webHidden/>
          </w:rPr>
          <w:tab/>
        </w:r>
        <w:r w:rsidR="008F08D3">
          <w:rPr>
            <w:noProof/>
            <w:webHidden/>
          </w:rPr>
          <w:fldChar w:fldCharType="begin"/>
        </w:r>
        <w:r w:rsidR="008F08D3">
          <w:rPr>
            <w:noProof/>
            <w:webHidden/>
          </w:rPr>
          <w:instrText xml:space="preserve"> PAGEREF _Toc57632729 \h </w:instrText>
        </w:r>
        <w:r w:rsidR="008F08D3">
          <w:rPr>
            <w:noProof/>
            <w:webHidden/>
          </w:rPr>
        </w:r>
        <w:r w:rsidR="008F08D3">
          <w:rPr>
            <w:noProof/>
            <w:webHidden/>
          </w:rPr>
          <w:fldChar w:fldCharType="separate"/>
        </w:r>
        <w:r w:rsidR="00EF5BA7">
          <w:rPr>
            <w:noProof/>
            <w:webHidden/>
          </w:rPr>
          <w:t>5</w:t>
        </w:r>
        <w:r w:rsidR="008F08D3">
          <w:rPr>
            <w:noProof/>
            <w:webHidden/>
          </w:rPr>
          <w:fldChar w:fldCharType="end"/>
        </w:r>
      </w:hyperlink>
    </w:p>
    <w:p w14:paraId="7825031E" w14:textId="24C243EA" w:rsidR="008F08D3" w:rsidRDefault="004F335E">
      <w:pPr>
        <w:pStyle w:val="Verzeichnis1"/>
        <w:rPr>
          <w:rFonts w:eastAsiaTheme="minorEastAsia" w:cstheme="minorBidi"/>
          <w:b w:val="0"/>
          <w:sz w:val="22"/>
          <w:szCs w:val="22"/>
        </w:rPr>
      </w:pPr>
      <w:hyperlink w:anchor="_Toc57632730" w:history="1">
        <w:r w:rsidR="008F08D3" w:rsidRPr="006249C3">
          <w:rPr>
            <w:rStyle w:val="Hyperlink"/>
          </w:rPr>
          <w:t>6.</w:t>
        </w:r>
        <w:r w:rsidR="008F08D3">
          <w:rPr>
            <w:rFonts w:eastAsiaTheme="minorEastAsia" w:cstheme="minorBidi"/>
            <w:b w:val="0"/>
            <w:sz w:val="22"/>
            <w:szCs w:val="22"/>
          </w:rPr>
          <w:tab/>
        </w:r>
        <w:r w:rsidR="008F08D3" w:rsidRPr="006249C3">
          <w:rPr>
            <w:rStyle w:val="Hyperlink"/>
          </w:rPr>
          <w:t>Entgelt</w:t>
        </w:r>
        <w:r w:rsidR="008F08D3">
          <w:rPr>
            <w:webHidden/>
          </w:rPr>
          <w:tab/>
        </w:r>
        <w:r w:rsidR="008F08D3">
          <w:rPr>
            <w:webHidden/>
          </w:rPr>
          <w:fldChar w:fldCharType="begin"/>
        </w:r>
        <w:r w:rsidR="008F08D3">
          <w:rPr>
            <w:webHidden/>
          </w:rPr>
          <w:instrText xml:space="preserve"> PAGEREF _Toc57632730 \h </w:instrText>
        </w:r>
        <w:r w:rsidR="008F08D3">
          <w:rPr>
            <w:webHidden/>
          </w:rPr>
        </w:r>
        <w:r w:rsidR="008F08D3">
          <w:rPr>
            <w:webHidden/>
          </w:rPr>
          <w:fldChar w:fldCharType="separate"/>
        </w:r>
        <w:r w:rsidR="00EF5BA7">
          <w:rPr>
            <w:webHidden/>
          </w:rPr>
          <w:t>5</w:t>
        </w:r>
        <w:r w:rsidR="008F08D3">
          <w:rPr>
            <w:webHidden/>
          </w:rPr>
          <w:fldChar w:fldCharType="end"/>
        </w:r>
      </w:hyperlink>
    </w:p>
    <w:p w14:paraId="3EF587B7" w14:textId="589A89B1" w:rsidR="008F08D3" w:rsidRDefault="004F335E">
      <w:pPr>
        <w:pStyle w:val="Verzeichnis2"/>
        <w:rPr>
          <w:rFonts w:eastAsiaTheme="minorEastAsia" w:cstheme="minorBidi"/>
          <w:noProof/>
          <w:sz w:val="22"/>
          <w:szCs w:val="22"/>
        </w:rPr>
      </w:pPr>
      <w:hyperlink w:anchor="_Toc57632731" w:history="1">
        <w:r w:rsidR="008F08D3" w:rsidRPr="006249C3">
          <w:rPr>
            <w:rStyle w:val="Hyperlink"/>
            <w:noProof/>
          </w:rPr>
          <w:t>6.1.</w:t>
        </w:r>
        <w:r w:rsidR="008F08D3">
          <w:rPr>
            <w:rFonts w:eastAsiaTheme="minorEastAsia" w:cstheme="minorBidi"/>
            <w:noProof/>
            <w:sz w:val="22"/>
            <w:szCs w:val="22"/>
          </w:rPr>
          <w:tab/>
        </w:r>
        <w:r w:rsidR="008F08D3" w:rsidRPr="006249C3">
          <w:rPr>
            <w:rStyle w:val="Hyperlink"/>
            <w:noProof/>
          </w:rPr>
          <w:t>Entgelt gemäß Abstimmungsschreiben</w:t>
        </w:r>
        <w:r w:rsidR="008F08D3">
          <w:rPr>
            <w:noProof/>
            <w:webHidden/>
          </w:rPr>
          <w:tab/>
        </w:r>
        <w:r w:rsidR="008F08D3">
          <w:rPr>
            <w:noProof/>
            <w:webHidden/>
          </w:rPr>
          <w:fldChar w:fldCharType="begin"/>
        </w:r>
        <w:r w:rsidR="008F08D3">
          <w:rPr>
            <w:noProof/>
            <w:webHidden/>
          </w:rPr>
          <w:instrText xml:space="preserve"> PAGEREF _Toc57632731 \h </w:instrText>
        </w:r>
        <w:r w:rsidR="008F08D3">
          <w:rPr>
            <w:noProof/>
            <w:webHidden/>
          </w:rPr>
        </w:r>
        <w:r w:rsidR="008F08D3">
          <w:rPr>
            <w:noProof/>
            <w:webHidden/>
          </w:rPr>
          <w:fldChar w:fldCharType="separate"/>
        </w:r>
        <w:r w:rsidR="00EF5BA7">
          <w:rPr>
            <w:noProof/>
            <w:webHidden/>
          </w:rPr>
          <w:t>6</w:t>
        </w:r>
        <w:r w:rsidR="008F08D3">
          <w:rPr>
            <w:noProof/>
            <w:webHidden/>
          </w:rPr>
          <w:fldChar w:fldCharType="end"/>
        </w:r>
      </w:hyperlink>
    </w:p>
    <w:p w14:paraId="6C644E05" w14:textId="3017C7E1" w:rsidR="008F08D3" w:rsidRDefault="004F335E">
      <w:pPr>
        <w:pStyle w:val="Verzeichnis2"/>
        <w:rPr>
          <w:rFonts w:eastAsiaTheme="minorEastAsia" w:cstheme="minorBidi"/>
          <w:noProof/>
          <w:sz w:val="22"/>
          <w:szCs w:val="22"/>
        </w:rPr>
      </w:pPr>
      <w:hyperlink w:anchor="_Toc57632732" w:history="1">
        <w:r w:rsidR="008F08D3" w:rsidRPr="006249C3">
          <w:rPr>
            <w:rStyle w:val="Hyperlink"/>
            <w:noProof/>
          </w:rPr>
          <w:t>6.2.</w:t>
        </w:r>
        <w:r w:rsidR="008F08D3">
          <w:rPr>
            <w:rFonts w:eastAsiaTheme="minorEastAsia" w:cstheme="minorBidi"/>
            <w:noProof/>
            <w:sz w:val="22"/>
            <w:szCs w:val="22"/>
          </w:rPr>
          <w:tab/>
        </w:r>
        <w:r w:rsidR="008F08D3" w:rsidRPr="006249C3">
          <w:rPr>
            <w:rStyle w:val="Hyperlink"/>
            <w:noProof/>
          </w:rPr>
          <w:t>Befugnis zur Entgeltanpassung</w:t>
        </w:r>
        <w:r w:rsidR="008F08D3">
          <w:rPr>
            <w:noProof/>
            <w:webHidden/>
          </w:rPr>
          <w:tab/>
        </w:r>
        <w:r w:rsidR="008F08D3">
          <w:rPr>
            <w:noProof/>
            <w:webHidden/>
          </w:rPr>
          <w:fldChar w:fldCharType="begin"/>
        </w:r>
        <w:r w:rsidR="008F08D3">
          <w:rPr>
            <w:noProof/>
            <w:webHidden/>
          </w:rPr>
          <w:instrText xml:space="preserve"> PAGEREF _Toc57632732 \h </w:instrText>
        </w:r>
        <w:r w:rsidR="008F08D3">
          <w:rPr>
            <w:noProof/>
            <w:webHidden/>
          </w:rPr>
        </w:r>
        <w:r w:rsidR="008F08D3">
          <w:rPr>
            <w:noProof/>
            <w:webHidden/>
          </w:rPr>
          <w:fldChar w:fldCharType="separate"/>
        </w:r>
        <w:r w:rsidR="00EF5BA7">
          <w:rPr>
            <w:noProof/>
            <w:webHidden/>
          </w:rPr>
          <w:t>6</w:t>
        </w:r>
        <w:r w:rsidR="008F08D3">
          <w:rPr>
            <w:noProof/>
            <w:webHidden/>
          </w:rPr>
          <w:fldChar w:fldCharType="end"/>
        </w:r>
      </w:hyperlink>
    </w:p>
    <w:p w14:paraId="5F120E26" w14:textId="2EB6C51A" w:rsidR="008F08D3" w:rsidRDefault="004F335E">
      <w:pPr>
        <w:pStyle w:val="Verzeichnis2"/>
        <w:rPr>
          <w:rFonts w:eastAsiaTheme="minorEastAsia" w:cstheme="minorBidi"/>
          <w:noProof/>
          <w:sz w:val="22"/>
          <w:szCs w:val="22"/>
        </w:rPr>
      </w:pPr>
      <w:hyperlink w:anchor="_Toc57632733" w:history="1">
        <w:r w:rsidR="008F08D3" w:rsidRPr="006249C3">
          <w:rPr>
            <w:rStyle w:val="Hyperlink"/>
            <w:noProof/>
          </w:rPr>
          <w:t>6.3.</w:t>
        </w:r>
        <w:r w:rsidR="008F08D3">
          <w:rPr>
            <w:rFonts w:eastAsiaTheme="minorEastAsia" w:cstheme="minorBidi"/>
            <w:noProof/>
            <w:sz w:val="22"/>
            <w:szCs w:val="22"/>
          </w:rPr>
          <w:tab/>
        </w:r>
        <w:r w:rsidR="008F08D3" w:rsidRPr="006249C3">
          <w:rPr>
            <w:rStyle w:val="Hyperlink"/>
            <w:noProof/>
          </w:rPr>
          <w:t>Rechnungsadresse</w:t>
        </w:r>
        <w:r w:rsidR="008F08D3">
          <w:rPr>
            <w:noProof/>
            <w:webHidden/>
          </w:rPr>
          <w:tab/>
        </w:r>
        <w:r w:rsidR="008F08D3">
          <w:rPr>
            <w:noProof/>
            <w:webHidden/>
          </w:rPr>
          <w:fldChar w:fldCharType="begin"/>
        </w:r>
        <w:r w:rsidR="008F08D3">
          <w:rPr>
            <w:noProof/>
            <w:webHidden/>
          </w:rPr>
          <w:instrText xml:space="preserve"> PAGEREF _Toc57632733 \h </w:instrText>
        </w:r>
        <w:r w:rsidR="008F08D3">
          <w:rPr>
            <w:noProof/>
            <w:webHidden/>
          </w:rPr>
        </w:r>
        <w:r w:rsidR="008F08D3">
          <w:rPr>
            <w:noProof/>
            <w:webHidden/>
          </w:rPr>
          <w:fldChar w:fldCharType="separate"/>
        </w:r>
        <w:r w:rsidR="00EF5BA7">
          <w:rPr>
            <w:noProof/>
            <w:webHidden/>
          </w:rPr>
          <w:t>6</w:t>
        </w:r>
        <w:r w:rsidR="008F08D3">
          <w:rPr>
            <w:noProof/>
            <w:webHidden/>
          </w:rPr>
          <w:fldChar w:fldCharType="end"/>
        </w:r>
      </w:hyperlink>
    </w:p>
    <w:p w14:paraId="52B5BD37" w14:textId="02E3846E" w:rsidR="008F08D3" w:rsidRDefault="004F335E">
      <w:pPr>
        <w:pStyle w:val="Verzeichnis1"/>
        <w:rPr>
          <w:rFonts w:eastAsiaTheme="minorEastAsia" w:cstheme="minorBidi"/>
          <w:b w:val="0"/>
          <w:sz w:val="22"/>
          <w:szCs w:val="22"/>
        </w:rPr>
      </w:pPr>
      <w:hyperlink w:anchor="_Toc57632734" w:history="1">
        <w:r w:rsidR="008F08D3" w:rsidRPr="006249C3">
          <w:rPr>
            <w:rStyle w:val="Hyperlink"/>
          </w:rPr>
          <w:t>7.</w:t>
        </w:r>
        <w:r w:rsidR="008F08D3">
          <w:rPr>
            <w:rFonts w:eastAsiaTheme="minorEastAsia" w:cstheme="minorBidi"/>
            <w:b w:val="0"/>
            <w:sz w:val="22"/>
            <w:szCs w:val="22"/>
          </w:rPr>
          <w:tab/>
        </w:r>
        <w:r w:rsidR="008F08D3" w:rsidRPr="006249C3">
          <w:rPr>
            <w:rStyle w:val="Hyperlink"/>
          </w:rPr>
          <w:t>Ansprechpersonen/Ansprechstelle</w:t>
        </w:r>
        <w:r w:rsidR="008F08D3">
          <w:rPr>
            <w:webHidden/>
          </w:rPr>
          <w:tab/>
        </w:r>
        <w:r w:rsidR="008F08D3">
          <w:rPr>
            <w:webHidden/>
          </w:rPr>
          <w:fldChar w:fldCharType="begin"/>
        </w:r>
        <w:r w:rsidR="008F08D3">
          <w:rPr>
            <w:webHidden/>
          </w:rPr>
          <w:instrText xml:space="preserve"> PAGEREF _Toc57632734 \h </w:instrText>
        </w:r>
        <w:r w:rsidR="008F08D3">
          <w:rPr>
            <w:webHidden/>
          </w:rPr>
        </w:r>
        <w:r w:rsidR="008F08D3">
          <w:rPr>
            <w:webHidden/>
          </w:rPr>
          <w:fldChar w:fldCharType="separate"/>
        </w:r>
        <w:r w:rsidR="00EF5BA7">
          <w:rPr>
            <w:webHidden/>
          </w:rPr>
          <w:t>6</w:t>
        </w:r>
        <w:r w:rsidR="008F08D3">
          <w:rPr>
            <w:webHidden/>
          </w:rPr>
          <w:fldChar w:fldCharType="end"/>
        </w:r>
      </w:hyperlink>
    </w:p>
    <w:p w14:paraId="2128D906" w14:textId="038EA871" w:rsidR="008F08D3" w:rsidRDefault="004F335E">
      <w:pPr>
        <w:pStyle w:val="Verzeichnis1"/>
        <w:rPr>
          <w:rFonts w:eastAsiaTheme="minorEastAsia" w:cstheme="minorBidi"/>
          <w:b w:val="0"/>
          <w:sz w:val="22"/>
          <w:szCs w:val="22"/>
        </w:rPr>
      </w:pPr>
      <w:hyperlink w:anchor="_Toc57632735" w:history="1">
        <w:r w:rsidR="008F08D3" w:rsidRPr="006249C3">
          <w:rPr>
            <w:rStyle w:val="Hyperlink"/>
          </w:rPr>
          <w:t>8.</w:t>
        </w:r>
        <w:r w:rsidR="008F08D3">
          <w:rPr>
            <w:rFonts w:eastAsiaTheme="minorEastAsia" w:cstheme="minorBidi"/>
            <w:b w:val="0"/>
            <w:sz w:val="22"/>
            <w:szCs w:val="22"/>
          </w:rPr>
          <w:tab/>
        </w:r>
        <w:r w:rsidR="008F08D3" w:rsidRPr="006249C3">
          <w:rPr>
            <w:rStyle w:val="Hyperlink"/>
          </w:rPr>
          <w:t>Abweichende Haftungsregelung</w:t>
        </w:r>
        <w:r w:rsidR="008F08D3">
          <w:rPr>
            <w:webHidden/>
          </w:rPr>
          <w:tab/>
        </w:r>
        <w:r w:rsidR="008F08D3">
          <w:rPr>
            <w:webHidden/>
          </w:rPr>
          <w:fldChar w:fldCharType="begin"/>
        </w:r>
        <w:r w:rsidR="008F08D3">
          <w:rPr>
            <w:webHidden/>
          </w:rPr>
          <w:instrText xml:space="preserve"> PAGEREF _Toc57632735 \h </w:instrText>
        </w:r>
        <w:r w:rsidR="008F08D3">
          <w:rPr>
            <w:webHidden/>
          </w:rPr>
        </w:r>
        <w:r w:rsidR="008F08D3">
          <w:rPr>
            <w:webHidden/>
          </w:rPr>
          <w:fldChar w:fldCharType="separate"/>
        </w:r>
        <w:r w:rsidR="00EF5BA7">
          <w:rPr>
            <w:webHidden/>
          </w:rPr>
          <w:t>6</w:t>
        </w:r>
        <w:r w:rsidR="008F08D3">
          <w:rPr>
            <w:webHidden/>
          </w:rPr>
          <w:fldChar w:fldCharType="end"/>
        </w:r>
      </w:hyperlink>
    </w:p>
    <w:p w14:paraId="371A8031" w14:textId="50FD8313" w:rsidR="008F08D3" w:rsidRDefault="004F335E">
      <w:pPr>
        <w:pStyle w:val="Verzeichnis1"/>
        <w:rPr>
          <w:rFonts w:eastAsiaTheme="minorEastAsia" w:cstheme="minorBidi"/>
          <w:b w:val="0"/>
          <w:sz w:val="22"/>
          <w:szCs w:val="22"/>
        </w:rPr>
      </w:pPr>
      <w:hyperlink w:anchor="_Toc57632736" w:history="1">
        <w:r w:rsidR="008F08D3" w:rsidRPr="006249C3">
          <w:rPr>
            <w:rStyle w:val="Hyperlink"/>
          </w:rPr>
          <w:t>9.</w:t>
        </w:r>
        <w:r w:rsidR="008F08D3">
          <w:rPr>
            <w:rFonts w:eastAsiaTheme="minorEastAsia" w:cstheme="minorBidi"/>
            <w:b w:val="0"/>
            <w:sz w:val="22"/>
            <w:szCs w:val="22"/>
          </w:rPr>
          <w:tab/>
        </w:r>
        <w:r w:rsidR="008F08D3" w:rsidRPr="006249C3">
          <w:rPr>
            <w:rStyle w:val="Hyperlink"/>
          </w:rPr>
          <w:t>Abweichende Kündigungsregelung</w:t>
        </w:r>
        <w:r w:rsidR="008F08D3">
          <w:rPr>
            <w:webHidden/>
          </w:rPr>
          <w:tab/>
        </w:r>
        <w:r w:rsidR="008F08D3">
          <w:rPr>
            <w:webHidden/>
          </w:rPr>
          <w:fldChar w:fldCharType="begin"/>
        </w:r>
        <w:r w:rsidR="008F08D3">
          <w:rPr>
            <w:webHidden/>
          </w:rPr>
          <w:instrText xml:space="preserve"> PAGEREF _Toc57632736 \h </w:instrText>
        </w:r>
        <w:r w:rsidR="008F08D3">
          <w:rPr>
            <w:webHidden/>
          </w:rPr>
        </w:r>
        <w:r w:rsidR="008F08D3">
          <w:rPr>
            <w:webHidden/>
          </w:rPr>
          <w:fldChar w:fldCharType="separate"/>
        </w:r>
        <w:r w:rsidR="00EF5BA7">
          <w:rPr>
            <w:webHidden/>
          </w:rPr>
          <w:t>6</w:t>
        </w:r>
        <w:r w:rsidR="008F08D3">
          <w:rPr>
            <w:webHidden/>
          </w:rPr>
          <w:fldChar w:fldCharType="end"/>
        </w:r>
      </w:hyperlink>
    </w:p>
    <w:p w14:paraId="0EB49672" w14:textId="43E33A7C" w:rsidR="008F08D3" w:rsidRDefault="004F335E">
      <w:pPr>
        <w:pStyle w:val="Verzeichnis1"/>
        <w:rPr>
          <w:rFonts w:eastAsiaTheme="minorEastAsia" w:cstheme="minorBidi"/>
          <w:b w:val="0"/>
          <w:sz w:val="22"/>
          <w:szCs w:val="22"/>
        </w:rPr>
      </w:pPr>
      <w:hyperlink w:anchor="_Toc57632737" w:history="1">
        <w:r w:rsidR="008F08D3" w:rsidRPr="006249C3">
          <w:rPr>
            <w:rStyle w:val="Hyperlink"/>
          </w:rPr>
          <w:t>10.</w:t>
        </w:r>
        <w:r w:rsidR="008F08D3">
          <w:rPr>
            <w:rFonts w:eastAsiaTheme="minorEastAsia" w:cstheme="minorBidi"/>
            <w:b w:val="0"/>
            <w:sz w:val="22"/>
            <w:szCs w:val="22"/>
          </w:rPr>
          <w:tab/>
        </w:r>
        <w:r w:rsidR="008F08D3" w:rsidRPr="006249C3">
          <w:rPr>
            <w:rStyle w:val="Hyperlink"/>
          </w:rPr>
          <w:t>Schlichtung</w:t>
        </w:r>
        <w:r w:rsidR="008F08D3">
          <w:rPr>
            <w:webHidden/>
          </w:rPr>
          <w:tab/>
        </w:r>
        <w:r w:rsidR="008F08D3">
          <w:rPr>
            <w:webHidden/>
          </w:rPr>
          <w:fldChar w:fldCharType="begin"/>
        </w:r>
        <w:r w:rsidR="008F08D3">
          <w:rPr>
            <w:webHidden/>
          </w:rPr>
          <w:instrText xml:space="preserve"> PAGEREF _Toc57632737 \h </w:instrText>
        </w:r>
        <w:r w:rsidR="008F08D3">
          <w:rPr>
            <w:webHidden/>
          </w:rPr>
        </w:r>
        <w:r w:rsidR="008F08D3">
          <w:rPr>
            <w:webHidden/>
          </w:rPr>
          <w:fldChar w:fldCharType="separate"/>
        </w:r>
        <w:r w:rsidR="00EF5BA7">
          <w:rPr>
            <w:webHidden/>
          </w:rPr>
          <w:t>6</w:t>
        </w:r>
        <w:r w:rsidR="008F08D3">
          <w:rPr>
            <w:webHidden/>
          </w:rPr>
          <w:fldChar w:fldCharType="end"/>
        </w:r>
      </w:hyperlink>
    </w:p>
    <w:p w14:paraId="40FC4132" w14:textId="774A7D90" w:rsidR="008F08D3" w:rsidRDefault="004F335E">
      <w:pPr>
        <w:pStyle w:val="Verzeichnis1"/>
        <w:rPr>
          <w:rFonts w:eastAsiaTheme="minorEastAsia" w:cstheme="minorBidi"/>
          <w:b w:val="0"/>
          <w:sz w:val="22"/>
          <w:szCs w:val="22"/>
        </w:rPr>
      </w:pPr>
      <w:hyperlink w:anchor="_Toc57632738" w:history="1">
        <w:r w:rsidR="008F08D3" w:rsidRPr="006249C3">
          <w:rPr>
            <w:rStyle w:val="Hyperlink"/>
          </w:rPr>
          <w:t>11.</w:t>
        </w:r>
        <w:r w:rsidR="008F08D3">
          <w:rPr>
            <w:rFonts w:eastAsiaTheme="minorEastAsia" w:cstheme="minorBidi"/>
            <w:b w:val="0"/>
            <w:sz w:val="22"/>
            <w:szCs w:val="22"/>
          </w:rPr>
          <w:tab/>
        </w:r>
        <w:r w:rsidR="008F08D3" w:rsidRPr="006249C3">
          <w:rPr>
            <w:rStyle w:val="Hyperlink"/>
          </w:rPr>
          <w:t>Pflichten nach Vertragsende</w:t>
        </w:r>
        <w:r w:rsidR="008F08D3">
          <w:rPr>
            <w:webHidden/>
          </w:rPr>
          <w:tab/>
        </w:r>
        <w:r w:rsidR="008F08D3">
          <w:rPr>
            <w:webHidden/>
          </w:rPr>
          <w:fldChar w:fldCharType="begin"/>
        </w:r>
        <w:r w:rsidR="008F08D3">
          <w:rPr>
            <w:webHidden/>
          </w:rPr>
          <w:instrText xml:space="preserve"> PAGEREF _Toc57632738 \h </w:instrText>
        </w:r>
        <w:r w:rsidR="008F08D3">
          <w:rPr>
            <w:webHidden/>
          </w:rPr>
        </w:r>
        <w:r w:rsidR="008F08D3">
          <w:rPr>
            <w:webHidden/>
          </w:rPr>
          <w:fldChar w:fldCharType="separate"/>
        </w:r>
        <w:r w:rsidR="00EF5BA7">
          <w:rPr>
            <w:webHidden/>
          </w:rPr>
          <w:t>7</w:t>
        </w:r>
        <w:r w:rsidR="008F08D3">
          <w:rPr>
            <w:webHidden/>
          </w:rPr>
          <w:fldChar w:fldCharType="end"/>
        </w:r>
      </w:hyperlink>
    </w:p>
    <w:p w14:paraId="285DF455" w14:textId="01009EA3" w:rsidR="008F08D3" w:rsidRDefault="004F335E">
      <w:pPr>
        <w:pStyle w:val="Verzeichnis1"/>
        <w:rPr>
          <w:rFonts w:eastAsiaTheme="minorEastAsia" w:cstheme="minorBidi"/>
          <w:b w:val="0"/>
          <w:sz w:val="22"/>
          <w:szCs w:val="22"/>
        </w:rPr>
      </w:pPr>
      <w:hyperlink w:anchor="_Toc57632739" w:history="1">
        <w:r w:rsidR="008F08D3" w:rsidRPr="006249C3">
          <w:rPr>
            <w:rStyle w:val="Hyperlink"/>
          </w:rPr>
          <w:t>12.</w:t>
        </w:r>
        <w:r w:rsidR="008F08D3">
          <w:rPr>
            <w:rFonts w:eastAsiaTheme="minorEastAsia" w:cstheme="minorBidi"/>
            <w:b w:val="0"/>
            <w:sz w:val="22"/>
            <w:szCs w:val="22"/>
          </w:rPr>
          <w:tab/>
        </w:r>
        <w:r w:rsidR="008F08D3" w:rsidRPr="006249C3">
          <w:rPr>
            <w:rStyle w:val="Hyperlink"/>
          </w:rPr>
          <w:t>Sonstige Vereinbarungen</w:t>
        </w:r>
        <w:r w:rsidR="008F08D3">
          <w:rPr>
            <w:webHidden/>
          </w:rPr>
          <w:tab/>
        </w:r>
        <w:r w:rsidR="008F08D3">
          <w:rPr>
            <w:webHidden/>
          </w:rPr>
          <w:fldChar w:fldCharType="begin"/>
        </w:r>
        <w:r w:rsidR="008F08D3">
          <w:rPr>
            <w:webHidden/>
          </w:rPr>
          <w:instrText xml:space="preserve"> PAGEREF _Toc57632739 \h </w:instrText>
        </w:r>
        <w:r w:rsidR="008F08D3">
          <w:rPr>
            <w:webHidden/>
          </w:rPr>
        </w:r>
        <w:r w:rsidR="008F08D3">
          <w:rPr>
            <w:webHidden/>
          </w:rPr>
          <w:fldChar w:fldCharType="separate"/>
        </w:r>
        <w:r w:rsidR="00EF5BA7">
          <w:rPr>
            <w:webHidden/>
          </w:rPr>
          <w:t>7</w:t>
        </w:r>
        <w:r w:rsidR="008F08D3">
          <w:rPr>
            <w:webHidden/>
          </w:rPr>
          <w:fldChar w:fldCharType="end"/>
        </w:r>
      </w:hyperlink>
    </w:p>
    <w:p w14:paraId="549C5815" w14:textId="419A95C9" w:rsidR="00BE67CC" w:rsidRPr="00AC2884" w:rsidRDefault="00C56460" w:rsidP="00DB5457">
      <w:pPr>
        <w:widowControl/>
        <w:tabs>
          <w:tab w:val="left" w:pos="8931"/>
        </w:tabs>
        <w:spacing w:before="100" w:beforeAutospacing="1" w:after="100" w:afterAutospacing="1" w:line="240" w:lineRule="auto"/>
        <w:ind w:left="720"/>
        <w:rPr>
          <w:b/>
          <w:szCs w:val="18"/>
        </w:rPr>
      </w:pPr>
      <w:r w:rsidRPr="000E3346">
        <w:fldChar w:fldCharType="end"/>
      </w:r>
      <w:r w:rsidR="00BE67CC" w:rsidRPr="00AC2884">
        <w:rPr>
          <w:b/>
          <w:szCs w:val="18"/>
        </w:rPr>
        <w:tab/>
      </w:r>
    </w:p>
    <w:p w14:paraId="0E0837BF" w14:textId="77777777" w:rsidR="00BA78BC" w:rsidRDefault="00BA78BC" w:rsidP="00136CFC">
      <w:pPr>
        <w:tabs>
          <w:tab w:val="left" w:pos="8931"/>
        </w:tabs>
        <w:rPr>
          <w:szCs w:val="18"/>
          <w:u w:val="single"/>
        </w:rPr>
      </w:pPr>
    </w:p>
    <w:p w14:paraId="5ADE8753" w14:textId="77777777" w:rsidR="00BA78BC" w:rsidRDefault="00BA78BC">
      <w:pPr>
        <w:widowControl/>
        <w:spacing w:after="0" w:line="240" w:lineRule="auto"/>
        <w:rPr>
          <w:szCs w:val="18"/>
          <w:u w:val="single"/>
        </w:rPr>
      </w:pPr>
      <w:r>
        <w:rPr>
          <w:szCs w:val="18"/>
          <w:u w:val="single"/>
        </w:rPr>
        <w:br w:type="page"/>
      </w:r>
    </w:p>
    <w:p w14:paraId="0CEBFC31" w14:textId="1C77DA9E" w:rsidR="00BE67CC" w:rsidRPr="00BA78BC" w:rsidRDefault="00BA78BC" w:rsidP="00BA78BC">
      <w:pPr>
        <w:tabs>
          <w:tab w:val="left" w:pos="8931"/>
        </w:tabs>
        <w:jc w:val="center"/>
        <w:rPr>
          <w:b/>
          <w:szCs w:val="18"/>
        </w:rPr>
      </w:pPr>
      <w:r w:rsidRPr="00BA78BC">
        <w:rPr>
          <w:b/>
          <w:szCs w:val="18"/>
        </w:rPr>
        <w:lastRenderedPageBreak/>
        <w:t>SaaS-Nachnutzungsvertrag</w:t>
      </w:r>
    </w:p>
    <w:tbl>
      <w:tblPr>
        <w:tblW w:w="9072" w:type="dxa"/>
        <w:tblInd w:w="158" w:type="dxa"/>
        <w:shd w:val="clear" w:color="auto" w:fill="FFFFFF" w:themeFill="background1"/>
        <w:tblLayout w:type="fixed"/>
        <w:tblCellMar>
          <w:left w:w="70" w:type="dxa"/>
          <w:right w:w="70" w:type="dxa"/>
        </w:tblCellMar>
        <w:tblLook w:val="0000" w:firstRow="0" w:lastRow="0" w:firstColumn="0" w:lastColumn="0" w:noHBand="0" w:noVBand="0"/>
      </w:tblPr>
      <w:tblGrid>
        <w:gridCol w:w="1204"/>
        <w:gridCol w:w="7868"/>
      </w:tblGrid>
      <w:tr w:rsidR="00BE67CC" w:rsidRPr="006D2EFA" w14:paraId="36D33428" w14:textId="77777777" w:rsidTr="00BA78BC">
        <w:tc>
          <w:tcPr>
            <w:tcW w:w="1204" w:type="dxa"/>
            <w:shd w:val="clear" w:color="auto" w:fill="FFFFFF" w:themeFill="background1"/>
          </w:tcPr>
          <w:p w14:paraId="5797B58D" w14:textId="77777777" w:rsidR="00BA78BC" w:rsidRDefault="00BA78BC" w:rsidP="00136CFC">
            <w:pPr>
              <w:widowControl/>
              <w:tabs>
                <w:tab w:val="left" w:pos="8931"/>
              </w:tabs>
            </w:pPr>
            <w:bookmarkStart w:id="3" w:name="Text2"/>
          </w:p>
          <w:p w14:paraId="2362FCB2" w14:textId="17775229" w:rsidR="00BE67CC" w:rsidRPr="006D2EFA" w:rsidRDefault="00BA78BC" w:rsidP="00136CFC">
            <w:pPr>
              <w:widowControl/>
              <w:tabs>
                <w:tab w:val="left" w:pos="8931"/>
              </w:tabs>
            </w:pPr>
            <w:r>
              <w:t>Z</w:t>
            </w:r>
            <w:commentRangeStart w:id="4"/>
            <w:r w:rsidR="00BE67CC" w:rsidRPr="006D2EFA">
              <w:t>wischen</w:t>
            </w:r>
            <w:commentRangeEnd w:id="4"/>
            <w:r>
              <w:rPr>
                <w:rStyle w:val="Kommentarzeichen"/>
              </w:rPr>
              <w:commentReference w:id="4"/>
            </w:r>
          </w:p>
        </w:tc>
        <w:bookmarkEnd w:id="3"/>
        <w:tc>
          <w:tcPr>
            <w:tcW w:w="7868" w:type="dxa"/>
            <w:shd w:val="clear" w:color="auto" w:fill="FFFFFF" w:themeFill="background1"/>
          </w:tcPr>
          <w:p w14:paraId="59C192C2" w14:textId="77777777" w:rsidR="00BE67CC" w:rsidRDefault="00BE67CC" w:rsidP="00136CFC">
            <w:pPr>
              <w:widowControl/>
              <w:tabs>
                <w:tab w:val="left" w:pos="8931"/>
              </w:tabs>
            </w:pPr>
          </w:p>
          <w:p w14:paraId="27851068" w14:textId="1F09E5CC" w:rsidR="00BA78BC" w:rsidRPr="006D2EFA" w:rsidRDefault="00BA78BC" w:rsidP="00136CFC">
            <w:pPr>
              <w:widowControl/>
              <w:tabs>
                <w:tab w:val="left" w:pos="8931"/>
              </w:tabs>
            </w:pPr>
          </w:p>
        </w:tc>
      </w:tr>
      <w:tr w:rsidR="00C44B8C" w:rsidRPr="006D2EFA" w14:paraId="5D72C2AE" w14:textId="77777777" w:rsidTr="00BA78BC">
        <w:tc>
          <w:tcPr>
            <w:tcW w:w="1204" w:type="dxa"/>
            <w:shd w:val="clear" w:color="auto" w:fill="FFFFFF" w:themeFill="background1"/>
          </w:tcPr>
          <w:p w14:paraId="5F84BC38" w14:textId="77777777" w:rsidR="00C44B8C" w:rsidRPr="006D2EFA" w:rsidRDefault="00C44B8C" w:rsidP="00C44B8C">
            <w:pPr>
              <w:widowControl/>
              <w:tabs>
                <w:tab w:val="left" w:pos="8931"/>
              </w:tabs>
            </w:pPr>
          </w:p>
        </w:tc>
        <w:tc>
          <w:tcPr>
            <w:tcW w:w="7868" w:type="dxa"/>
            <w:shd w:val="clear" w:color="auto" w:fill="FFFFFF" w:themeFill="background1"/>
          </w:tcPr>
          <w:p w14:paraId="02359A72" w14:textId="5F3A6BE7" w:rsidR="00C44B8C" w:rsidRPr="006D2EFA" w:rsidRDefault="00C44B8C" w:rsidP="00C44B8C">
            <w:pPr>
              <w:widowControl/>
              <w:tabs>
                <w:tab w:val="left" w:pos="8931"/>
              </w:tabs>
              <w:rPr>
                <w:u w:val="single"/>
              </w:rPr>
            </w:pPr>
            <w:r w:rsidRPr="006D2EFA">
              <w:t>FITKO (Föderale IT-Kooperation)</w:t>
            </w:r>
            <w:r w:rsidR="004C64A9">
              <w:t xml:space="preserve">, </w:t>
            </w:r>
            <w:proofErr w:type="spellStart"/>
            <w:r w:rsidR="004C64A9">
              <w:t>AöR</w:t>
            </w:r>
            <w:proofErr w:type="spellEnd"/>
          </w:p>
        </w:tc>
      </w:tr>
      <w:tr w:rsidR="00C44B8C" w:rsidRPr="006D2EFA" w14:paraId="5FCC0F70" w14:textId="77777777" w:rsidTr="00BA78BC">
        <w:tc>
          <w:tcPr>
            <w:tcW w:w="1204" w:type="dxa"/>
            <w:shd w:val="clear" w:color="auto" w:fill="FFFFFF" w:themeFill="background1"/>
          </w:tcPr>
          <w:p w14:paraId="16A3810E" w14:textId="77777777" w:rsidR="00C44B8C" w:rsidRPr="006D2EFA" w:rsidRDefault="00C44B8C" w:rsidP="00C44B8C">
            <w:pPr>
              <w:widowControl/>
              <w:tabs>
                <w:tab w:val="left" w:pos="8931"/>
              </w:tabs>
            </w:pPr>
          </w:p>
        </w:tc>
        <w:tc>
          <w:tcPr>
            <w:tcW w:w="7868" w:type="dxa"/>
            <w:shd w:val="clear" w:color="auto" w:fill="FFFFFF" w:themeFill="background1"/>
          </w:tcPr>
          <w:p w14:paraId="3C5FD7B2" w14:textId="77777777" w:rsidR="00C44B8C" w:rsidRPr="006D2EFA" w:rsidRDefault="00C44B8C" w:rsidP="00C44B8C">
            <w:pPr>
              <w:widowControl/>
              <w:tabs>
                <w:tab w:val="left" w:pos="8931"/>
              </w:tabs>
            </w:pPr>
            <w:r w:rsidRPr="006D2EFA">
              <w:t xml:space="preserve">Zum </w:t>
            </w:r>
            <w:proofErr w:type="spellStart"/>
            <w:r w:rsidRPr="006D2EFA">
              <w:t>Gottschalkhof</w:t>
            </w:r>
            <w:proofErr w:type="spellEnd"/>
            <w:r w:rsidRPr="006D2EFA">
              <w:t xml:space="preserve"> 3</w:t>
            </w:r>
          </w:p>
          <w:p w14:paraId="199AB986" w14:textId="43E28FD2" w:rsidR="00C44B8C" w:rsidRPr="006D2EFA" w:rsidRDefault="00C44B8C" w:rsidP="00C44B8C">
            <w:pPr>
              <w:widowControl/>
              <w:tabs>
                <w:tab w:val="left" w:pos="8931"/>
              </w:tabs>
              <w:rPr>
                <w:u w:val="single"/>
              </w:rPr>
            </w:pPr>
            <w:r w:rsidRPr="006D2EFA">
              <w:t>60594 Frankfurt am Main</w:t>
            </w:r>
          </w:p>
        </w:tc>
      </w:tr>
      <w:tr w:rsidR="00BE67CC" w:rsidRPr="006D2EFA" w14:paraId="79FE66D6" w14:textId="77777777" w:rsidTr="00BA78BC">
        <w:tc>
          <w:tcPr>
            <w:tcW w:w="1204" w:type="dxa"/>
            <w:shd w:val="clear" w:color="auto" w:fill="FFFFFF" w:themeFill="background1"/>
          </w:tcPr>
          <w:p w14:paraId="33065A64" w14:textId="77777777" w:rsidR="00BE67CC" w:rsidRPr="006D2EFA" w:rsidRDefault="00BE67CC" w:rsidP="00136CFC">
            <w:pPr>
              <w:widowControl/>
              <w:tabs>
                <w:tab w:val="left" w:pos="8931"/>
              </w:tabs>
            </w:pPr>
          </w:p>
        </w:tc>
        <w:tc>
          <w:tcPr>
            <w:tcW w:w="7868" w:type="dxa"/>
            <w:shd w:val="clear" w:color="auto" w:fill="FFFFFF" w:themeFill="background1"/>
          </w:tcPr>
          <w:p w14:paraId="15C67836" w14:textId="5535AE23" w:rsidR="006217D0" w:rsidRPr="006D2EFA" w:rsidRDefault="00BE67CC" w:rsidP="00136CFC">
            <w:pPr>
              <w:widowControl/>
              <w:tabs>
                <w:tab w:val="left" w:pos="8931"/>
              </w:tabs>
            </w:pPr>
            <w:r w:rsidRPr="006D2EFA">
              <w:t>— im Folgenden „</w:t>
            </w:r>
            <w:r w:rsidR="0057559B" w:rsidRPr="006D2EFA">
              <w:t>FITKO</w:t>
            </w:r>
            <w:r w:rsidRPr="006D2EFA">
              <w:t>“ genannt —</w:t>
            </w:r>
          </w:p>
        </w:tc>
      </w:tr>
      <w:tr w:rsidR="00BE67CC" w:rsidRPr="006D2EFA" w14:paraId="673F9535" w14:textId="77777777" w:rsidTr="00BA78BC">
        <w:tc>
          <w:tcPr>
            <w:tcW w:w="1204" w:type="dxa"/>
            <w:shd w:val="clear" w:color="auto" w:fill="FFFFFF" w:themeFill="background1"/>
          </w:tcPr>
          <w:p w14:paraId="2FBC1AED" w14:textId="7759C7E2" w:rsidR="00BE67CC" w:rsidRPr="006D2EFA" w:rsidRDefault="00BD5E03" w:rsidP="00136CFC">
            <w:pPr>
              <w:widowControl/>
              <w:tabs>
                <w:tab w:val="left" w:pos="8931"/>
              </w:tabs>
            </w:pPr>
            <w:r w:rsidRPr="006D2EFA">
              <w:t>und</w:t>
            </w:r>
          </w:p>
        </w:tc>
        <w:tc>
          <w:tcPr>
            <w:tcW w:w="7868" w:type="dxa"/>
            <w:shd w:val="clear" w:color="auto" w:fill="FFFFFF" w:themeFill="background1"/>
          </w:tcPr>
          <w:p w14:paraId="5E61C140" w14:textId="77777777" w:rsidR="00BE67CC" w:rsidRPr="006D2EFA" w:rsidRDefault="00BE67CC" w:rsidP="00136CFC">
            <w:pPr>
              <w:widowControl/>
              <w:tabs>
                <w:tab w:val="left" w:pos="8931"/>
              </w:tabs>
            </w:pPr>
          </w:p>
        </w:tc>
      </w:tr>
      <w:tr w:rsidR="00BE67CC" w:rsidRPr="006D2EFA" w14:paraId="6BB3BD4F" w14:textId="77777777" w:rsidTr="00BA78BC">
        <w:tc>
          <w:tcPr>
            <w:tcW w:w="1204" w:type="dxa"/>
            <w:shd w:val="clear" w:color="auto" w:fill="FFFFFF" w:themeFill="background1"/>
          </w:tcPr>
          <w:p w14:paraId="0D4BEDBF" w14:textId="77777777" w:rsidR="00BE67CC" w:rsidRPr="006D2EFA" w:rsidRDefault="00BE67CC" w:rsidP="00136CFC">
            <w:pPr>
              <w:widowControl/>
              <w:tabs>
                <w:tab w:val="left" w:pos="8931"/>
              </w:tabs>
            </w:pPr>
            <w:commentRangeStart w:id="5"/>
          </w:p>
        </w:tc>
        <w:tc>
          <w:tcPr>
            <w:tcW w:w="7868" w:type="dxa"/>
            <w:shd w:val="clear" w:color="auto" w:fill="FFFFFF" w:themeFill="background1"/>
          </w:tcPr>
          <w:p w14:paraId="34EC638C" w14:textId="1C5EABE6" w:rsidR="00BE67CC" w:rsidRPr="006D2EFA" w:rsidRDefault="004C64A9" w:rsidP="00C44B8C">
            <w:pPr>
              <w:widowControl/>
              <w:tabs>
                <w:tab w:val="left" w:pos="8931"/>
              </w:tabs>
            </w:pPr>
            <w:r>
              <w:fldChar w:fldCharType="begin">
                <w:ffData>
                  <w:name w:val="Text1"/>
                  <w:enabled/>
                  <w:calcOnExit w:val="0"/>
                  <w:textInput/>
                </w:ffData>
              </w:fldChar>
            </w:r>
            <w:bookmarkStart w:id="6" w:name="Text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
          </w:p>
        </w:tc>
      </w:tr>
      <w:tr w:rsidR="004C64A9" w:rsidRPr="006D2EFA" w14:paraId="40B6C069" w14:textId="77777777" w:rsidTr="00BA78BC">
        <w:tc>
          <w:tcPr>
            <w:tcW w:w="1204" w:type="dxa"/>
            <w:shd w:val="clear" w:color="auto" w:fill="FFFFFF" w:themeFill="background1"/>
          </w:tcPr>
          <w:p w14:paraId="531DEBBC" w14:textId="77777777" w:rsidR="004C64A9" w:rsidRPr="006D2EFA" w:rsidRDefault="004C64A9" w:rsidP="00136CFC">
            <w:pPr>
              <w:widowControl/>
              <w:tabs>
                <w:tab w:val="left" w:pos="8931"/>
              </w:tabs>
            </w:pPr>
          </w:p>
        </w:tc>
        <w:tc>
          <w:tcPr>
            <w:tcW w:w="7868" w:type="dxa"/>
            <w:shd w:val="clear" w:color="auto" w:fill="FFFFFF" w:themeFill="background1"/>
          </w:tcPr>
          <w:p w14:paraId="3DE9783E" w14:textId="34251BC3" w:rsidR="004C64A9" w:rsidRPr="006D2EFA" w:rsidRDefault="004C64A9" w:rsidP="00C44B8C">
            <w:pPr>
              <w:widowControl/>
              <w:tabs>
                <w:tab w:val="left" w:pos="8931"/>
              </w:tabs>
              <w:rPr>
                <w:highlight w:val="yellow"/>
              </w:rPr>
            </w:pPr>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commentRangeEnd w:id="5"/>
            <w:r w:rsidR="00BA78BC">
              <w:rPr>
                <w:rStyle w:val="Kommentarzeichen"/>
              </w:rPr>
              <w:commentReference w:id="5"/>
            </w:r>
          </w:p>
        </w:tc>
      </w:tr>
      <w:tr w:rsidR="00BE67CC" w:rsidRPr="006D2EFA" w14:paraId="1917D177" w14:textId="77777777" w:rsidTr="00BA78BC">
        <w:tc>
          <w:tcPr>
            <w:tcW w:w="1204" w:type="dxa"/>
            <w:shd w:val="clear" w:color="auto" w:fill="FFFFFF" w:themeFill="background1"/>
          </w:tcPr>
          <w:p w14:paraId="7516F4AA" w14:textId="77777777" w:rsidR="00BE67CC" w:rsidRPr="006D2EFA" w:rsidRDefault="00BE67CC" w:rsidP="00136CFC">
            <w:pPr>
              <w:widowControl/>
              <w:tabs>
                <w:tab w:val="left" w:pos="8931"/>
              </w:tabs>
            </w:pPr>
          </w:p>
        </w:tc>
        <w:tc>
          <w:tcPr>
            <w:tcW w:w="7868" w:type="dxa"/>
            <w:shd w:val="clear" w:color="auto" w:fill="FFFFFF" w:themeFill="background1"/>
          </w:tcPr>
          <w:p w14:paraId="005FCD0A" w14:textId="77777777" w:rsidR="00BE67CC" w:rsidRDefault="00BE67CC" w:rsidP="00136CFC">
            <w:pPr>
              <w:widowControl/>
              <w:tabs>
                <w:tab w:val="left" w:pos="8931"/>
              </w:tabs>
            </w:pPr>
            <w:r w:rsidRPr="006D2EFA">
              <w:t>— im Folgenden „</w:t>
            </w:r>
            <w:r w:rsidR="009F697C" w:rsidRPr="006D2EFA">
              <w:t>A</w:t>
            </w:r>
            <w:r w:rsidR="0057559B" w:rsidRPr="006D2EFA">
              <w:t>L</w:t>
            </w:r>
            <w:r w:rsidRPr="006D2EFA">
              <w:t>“ genannt —</w:t>
            </w:r>
          </w:p>
          <w:p w14:paraId="1F936393" w14:textId="77777777" w:rsidR="001D74FD" w:rsidRDefault="001D74FD" w:rsidP="001D74FD">
            <w:pPr>
              <w:widowControl/>
              <w:tabs>
                <w:tab w:val="left" w:pos="8931"/>
              </w:tabs>
            </w:pPr>
            <w:bookmarkStart w:id="7" w:name="_Hlk57476523"/>
          </w:p>
          <w:p w14:paraId="0CB50F47" w14:textId="263C5951" w:rsidR="001D74FD" w:rsidRPr="006D2EFA" w:rsidRDefault="001D74FD" w:rsidP="001D74FD">
            <w:pPr>
              <w:widowControl/>
              <w:tabs>
                <w:tab w:val="left" w:pos="8931"/>
              </w:tabs>
            </w:pPr>
            <w:r w:rsidRPr="006D2EFA">
              <w:t>— im Folgenden</w:t>
            </w:r>
            <w:r>
              <w:t xml:space="preserve"> gemeinsam</w:t>
            </w:r>
            <w:r w:rsidRPr="006D2EFA">
              <w:t xml:space="preserve"> „</w:t>
            </w:r>
            <w:r>
              <w:t>Vertragsparteien</w:t>
            </w:r>
            <w:r w:rsidRPr="006D2EFA">
              <w:t>“ genannt —</w:t>
            </w:r>
            <w:bookmarkEnd w:id="7"/>
          </w:p>
        </w:tc>
      </w:tr>
    </w:tbl>
    <w:p w14:paraId="41CB7E53" w14:textId="77777777" w:rsidR="00BE67CC" w:rsidRPr="00AC2884" w:rsidRDefault="00BE67CC" w:rsidP="00136CFC">
      <w:pPr>
        <w:tabs>
          <w:tab w:val="left" w:pos="8931"/>
        </w:tabs>
        <w:rPr>
          <w:sz w:val="22"/>
          <w:szCs w:val="22"/>
        </w:rPr>
      </w:pPr>
    </w:p>
    <w:p w14:paraId="36BA038E" w14:textId="77777777" w:rsidR="00BE67CC" w:rsidRPr="00AC2884" w:rsidRDefault="00BE67CC" w:rsidP="006D2EFA">
      <w:pPr>
        <w:pStyle w:val="RSDText0"/>
      </w:pPr>
      <w:r w:rsidRPr="00AC2884">
        <w:t xml:space="preserve">wird </w:t>
      </w:r>
      <w:r w:rsidRPr="001D2B70">
        <w:t>folgender</w:t>
      </w:r>
      <w:r w:rsidRPr="00AC2884">
        <w:t xml:space="preserve"> Vertrag geschlossen:</w:t>
      </w:r>
    </w:p>
    <w:p w14:paraId="0E92F775" w14:textId="06581496" w:rsidR="00BE67CC" w:rsidRPr="006D2EFA" w:rsidRDefault="00BE67CC" w:rsidP="00B07A17">
      <w:pPr>
        <w:pStyle w:val="RSDText1"/>
        <w:ind w:left="567" w:hanging="567"/>
      </w:pPr>
      <w:bookmarkStart w:id="8" w:name="_Toc57632719"/>
      <w:r w:rsidRPr="006D2EFA">
        <w:t xml:space="preserve">Gegenstand und Bestandteile des </w:t>
      </w:r>
      <w:r w:rsidR="00B10CD5" w:rsidRPr="006D2EFA">
        <w:t>Saa</w:t>
      </w:r>
      <w:r w:rsidR="004C05CB">
        <w:t>S</w:t>
      </w:r>
      <w:r w:rsidR="00B10CD5" w:rsidRPr="006D2EFA">
        <w:t>-</w:t>
      </w:r>
      <w:r w:rsidR="00700A4C" w:rsidRPr="006D2EFA">
        <w:t>Nachnutzung</w:t>
      </w:r>
      <w:r w:rsidR="00B10CD5" w:rsidRPr="006D2EFA">
        <w:t>sv</w:t>
      </w:r>
      <w:r w:rsidRPr="006D2EFA">
        <w:t>ertrages</w:t>
      </w:r>
      <w:bookmarkEnd w:id="8"/>
    </w:p>
    <w:p w14:paraId="372BF9E7" w14:textId="4E31F1E2" w:rsidR="00BE67CC" w:rsidRPr="00AC2884" w:rsidRDefault="00BE67CC" w:rsidP="00C56E91">
      <w:pPr>
        <w:pStyle w:val="RSDText11"/>
        <w:rPr>
          <w:szCs w:val="22"/>
        </w:rPr>
      </w:pPr>
      <w:bookmarkStart w:id="9" w:name="_Toc94942094"/>
      <w:bookmarkStart w:id="10" w:name="_Toc139107449"/>
      <w:bookmarkStart w:id="11" w:name="_Toc161651504"/>
      <w:bookmarkStart w:id="12" w:name="_Toc168307081"/>
      <w:bookmarkStart w:id="13" w:name="_Toc57632720"/>
      <w:r w:rsidRPr="00940A9B">
        <w:t>Vertragsgegenstand</w:t>
      </w:r>
      <w:bookmarkEnd w:id="9"/>
      <w:bookmarkEnd w:id="10"/>
      <w:bookmarkEnd w:id="11"/>
      <w:bookmarkEnd w:id="12"/>
      <w:bookmarkEnd w:id="13"/>
    </w:p>
    <w:p w14:paraId="02C3F635" w14:textId="77777777" w:rsidR="004C64A9" w:rsidRDefault="002D4279" w:rsidP="006D2EFA">
      <w:pPr>
        <w:pStyle w:val="RSDText0"/>
      </w:pPr>
      <w:r w:rsidRPr="00F975E3">
        <w:t xml:space="preserve">Gegenstand des </w:t>
      </w:r>
      <w:r w:rsidR="00B10CD5" w:rsidRPr="00F975E3">
        <w:t>SaaS-</w:t>
      </w:r>
      <w:r w:rsidR="005233C4" w:rsidRPr="00F975E3">
        <w:t>Nachnutzung</w:t>
      </w:r>
      <w:r w:rsidR="00B10CD5" w:rsidRPr="00F975E3">
        <w:t xml:space="preserve">svertrages sind die im Folgenden vereinbarten Leistungen. </w:t>
      </w:r>
      <w:r w:rsidR="005233C4" w:rsidRPr="00F975E3">
        <w:t xml:space="preserve">Hierzu zählt die Nachnutzung </w:t>
      </w:r>
      <w:r w:rsidR="005233C4" w:rsidRPr="006D2EFA">
        <w:t>des</w:t>
      </w:r>
      <w:r w:rsidR="005233C4" w:rsidRPr="00F975E3">
        <w:t xml:space="preserve"> Online-</w:t>
      </w:r>
      <w:r w:rsidR="00923A1C" w:rsidRPr="00F975E3">
        <w:t xml:space="preserve">Dienstes </w:t>
      </w:r>
    </w:p>
    <w:p w14:paraId="6DE3071F" w14:textId="77777777" w:rsidR="00405C00" w:rsidRDefault="00405C00" w:rsidP="00405C00">
      <w:pPr>
        <w:pStyle w:val="RSDText0"/>
      </w:pPr>
    </w:p>
    <w:p w14:paraId="78FB003E" w14:textId="5793253B" w:rsidR="00405C00" w:rsidRPr="00405C00" w:rsidRDefault="00405C00" w:rsidP="00405C00">
      <w:pPr>
        <w:pStyle w:val="RSDText0"/>
        <w:jc w:val="center"/>
        <w:rPr>
          <w:b/>
          <w:sz w:val="28"/>
        </w:rPr>
      </w:pPr>
      <w:sdt>
        <w:sdtPr>
          <w:rPr>
            <w:b/>
            <w:sz w:val="28"/>
          </w:rPr>
          <w:id w:val="-786655190"/>
          <w:placeholder>
            <w:docPart w:val="71AC53E4B2B6432CAEAD2FBB226FB2EE"/>
          </w:placeholder>
          <w15:appearance w15:val="hidden"/>
        </w:sdtPr>
        <w:sdtContent>
          <w:r w:rsidRPr="00405C00">
            <w:rPr>
              <w:b/>
              <w:sz w:val="28"/>
            </w:rPr>
            <w:t>10419 Drohne</w:t>
          </w:r>
        </w:sdtContent>
      </w:sdt>
    </w:p>
    <w:p w14:paraId="0181D1EB" w14:textId="380A1C29" w:rsidR="004C64A9" w:rsidRDefault="004C64A9" w:rsidP="006D2EFA">
      <w:pPr>
        <w:pStyle w:val="RSDText0"/>
      </w:pPr>
    </w:p>
    <w:p w14:paraId="15AFE8B0" w14:textId="6262C08D" w:rsidR="00BE67CC" w:rsidRPr="00F975E3" w:rsidRDefault="00923A1C" w:rsidP="006D2EFA">
      <w:pPr>
        <w:pStyle w:val="RSDText0"/>
      </w:pPr>
      <w:r w:rsidRPr="00F975E3">
        <w:t>(</w:t>
      </w:r>
      <w:r w:rsidR="006115E4" w:rsidRPr="00F975E3">
        <w:t xml:space="preserve">nachfolgend auch </w:t>
      </w:r>
      <w:r w:rsidRPr="00F975E3">
        <w:rPr>
          <w:b/>
        </w:rPr>
        <w:t>Online-Dienst</w:t>
      </w:r>
      <w:r w:rsidR="006115E4" w:rsidRPr="00F975E3">
        <w:rPr>
          <w:b/>
        </w:rPr>
        <w:t xml:space="preserve"> </w:t>
      </w:r>
      <w:r w:rsidR="006115E4" w:rsidRPr="00F975E3">
        <w:t>genannt</w:t>
      </w:r>
      <w:r w:rsidRPr="00F975E3">
        <w:t xml:space="preserve">) </w:t>
      </w:r>
      <w:r w:rsidR="005233C4" w:rsidRPr="00F975E3">
        <w:t>von UL</w:t>
      </w:r>
      <w:r w:rsidR="008749A2">
        <w:t xml:space="preserve">, welcher </w:t>
      </w:r>
      <w:r w:rsidR="00D570B7">
        <w:t xml:space="preserve">FITKO </w:t>
      </w:r>
      <w:r w:rsidR="008749A2">
        <w:t>AL als SaaS bereitstell</w:t>
      </w:r>
      <w:r w:rsidR="00D570B7">
        <w:t xml:space="preserve">en </w:t>
      </w:r>
      <w:r w:rsidR="008749A2">
        <w:t>wird</w:t>
      </w:r>
      <w:r w:rsidR="005233C4" w:rsidRPr="00F975E3">
        <w:t>.</w:t>
      </w:r>
    </w:p>
    <w:p w14:paraId="187E5E6A" w14:textId="77777777" w:rsidR="00BE67CC" w:rsidRPr="00AC2884" w:rsidRDefault="00BE67CC" w:rsidP="00C56E91">
      <w:pPr>
        <w:pStyle w:val="RSDText11"/>
      </w:pPr>
      <w:bookmarkStart w:id="14" w:name="_Toc94942096"/>
      <w:bookmarkStart w:id="15" w:name="_Toc139107451"/>
      <w:bookmarkStart w:id="16" w:name="_Toc161651506"/>
      <w:bookmarkStart w:id="17" w:name="_Toc168307083"/>
      <w:bookmarkStart w:id="18" w:name="_Ref179019901"/>
      <w:bookmarkStart w:id="19" w:name="_Ref374526072"/>
      <w:bookmarkStart w:id="20" w:name="_Toc57632721"/>
      <w:r w:rsidRPr="00AC2884">
        <w:t>Vertragsbestandteile</w:t>
      </w:r>
      <w:bookmarkEnd w:id="14"/>
      <w:bookmarkEnd w:id="15"/>
      <w:bookmarkEnd w:id="16"/>
      <w:bookmarkEnd w:id="17"/>
      <w:bookmarkEnd w:id="18"/>
      <w:bookmarkEnd w:id="19"/>
      <w:bookmarkEnd w:id="20"/>
    </w:p>
    <w:p w14:paraId="42F8BE02" w14:textId="09FED6BF" w:rsidR="00BE67CC" w:rsidRPr="00AC2884" w:rsidRDefault="00BE67CC" w:rsidP="006D2EFA">
      <w:pPr>
        <w:pStyle w:val="RSDText0"/>
        <w:rPr>
          <w:szCs w:val="22"/>
        </w:rPr>
      </w:pPr>
      <w:r w:rsidRPr="00AC2884">
        <w:rPr>
          <w:szCs w:val="22"/>
        </w:rPr>
        <w:t xml:space="preserve">Es gelten </w:t>
      </w:r>
      <w:r w:rsidR="00D649FE">
        <w:rPr>
          <w:szCs w:val="22"/>
        </w:rPr>
        <w:t xml:space="preserve">nacheinander </w:t>
      </w:r>
      <w:r w:rsidRPr="00AC2884">
        <w:rPr>
          <w:szCs w:val="22"/>
        </w:rPr>
        <w:t xml:space="preserve">als </w:t>
      </w:r>
      <w:r w:rsidRPr="001D2B70">
        <w:t>Vertragsbestandteile</w:t>
      </w:r>
      <w:r w:rsidRPr="00AC2884">
        <w:rPr>
          <w:szCs w:val="22"/>
        </w:rPr>
        <w:t>:</w:t>
      </w:r>
    </w:p>
    <w:p w14:paraId="5B9E20BA" w14:textId="2F866644" w:rsidR="00923FC7" w:rsidRDefault="004436D9" w:rsidP="00031F39">
      <w:pPr>
        <w:pStyle w:val="RSDText111"/>
      </w:pPr>
      <w:bookmarkStart w:id="21" w:name="_Ref354650750"/>
      <w:bookmarkStart w:id="22" w:name="_Toc360109849"/>
      <w:bookmarkStart w:id="23" w:name="_Toc360182880"/>
      <w:bookmarkStart w:id="24" w:name="_Toc363120769"/>
      <w:bookmarkStart w:id="25" w:name="_Toc199822062"/>
      <w:bookmarkStart w:id="26" w:name="_Toc222632322"/>
      <w:bookmarkStart w:id="27" w:name="_Toc234108030"/>
      <w:bookmarkStart w:id="28" w:name="_Toc247269855"/>
      <w:bookmarkStart w:id="29" w:name="_Toc247324725"/>
      <w:bookmarkStart w:id="30" w:name="_Toc247324853"/>
      <w:bookmarkStart w:id="31" w:name="_Toc247360710"/>
      <w:bookmarkStart w:id="32" w:name="_Toc251749308"/>
      <w:bookmarkStart w:id="33" w:name="_Toc272419586"/>
      <w:r w:rsidRPr="00AC2884">
        <w:t>1.2.1</w:t>
      </w:r>
      <w:r w:rsidRPr="00AC2884">
        <w:tab/>
      </w:r>
      <w:r w:rsidR="00471342" w:rsidRPr="006D2EFA">
        <w:t>dieser</w:t>
      </w:r>
      <w:r w:rsidR="00471342" w:rsidRPr="00AC2884">
        <w:t xml:space="preserve"> </w:t>
      </w:r>
      <w:r w:rsidR="00471342" w:rsidRPr="00AC2884">
        <w:rPr>
          <w:u w:val="single"/>
        </w:rPr>
        <w:t>Vertragstext</w:t>
      </w:r>
      <w:bookmarkEnd w:id="21"/>
      <w:bookmarkEnd w:id="22"/>
      <w:bookmarkEnd w:id="23"/>
      <w:bookmarkEnd w:id="24"/>
      <w:bookmarkEnd w:id="25"/>
      <w:bookmarkEnd w:id="26"/>
      <w:bookmarkEnd w:id="27"/>
      <w:bookmarkEnd w:id="28"/>
      <w:bookmarkEnd w:id="29"/>
      <w:bookmarkEnd w:id="30"/>
      <w:bookmarkEnd w:id="31"/>
      <w:bookmarkEnd w:id="32"/>
      <w:bookmarkEnd w:id="33"/>
      <w:r w:rsidR="00D649FE">
        <w:rPr>
          <w:u w:val="single"/>
        </w:rPr>
        <w:t xml:space="preserve"> bestehend aus den Seiten 1 bis </w:t>
      </w:r>
      <w:r w:rsidR="00405C00">
        <w:rPr>
          <w:u w:val="single"/>
        </w:rPr>
        <w:t>7</w:t>
      </w:r>
      <w:r w:rsidR="004C64A9">
        <w:t xml:space="preserve"> </w:t>
      </w:r>
      <w:r w:rsidR="00D649FE">
        <w:t>und den nachfolgenden Anlagen:</w:t>
      </w:r>
    </w:p>
    <w:tbl>
      <w:tblPr>
        <w:tblStyle w:val="Tabellenraster"/>
        <w:tblW w:w="0" w:type="auto"/>
        <w:tblInd w:w="567" w:type="dxa"/>
        <w:tblLook w:val="04A0" w:firstRow="1" w:lastRow="0" w:firstColumn="1" w:lastColumn="0" w:noHBand="0" w:noVBand="1"/>
      </w:tblPr>
      <w:tblGrid>
        <w:gridCol w:w="988"/>
        <w:gridCol w:w="4961"/>
        <w:gridCol w:w="1417"/>
        <w:gridCol w:w="1130"/>
      </w:tblGrid>
      <w:tr w:rsidR="00AE19DA" w:rsidRPr="00AE19DA" w14:paraId="4C01DB4D" w14:textId="77777777" w:rsidTr="00AE19DA">
        <w:tc>
          <w:tcPr>
            <w:tcW w:w="8496" w:type="dxa"/>
            <w:gridSpan w:val="4"/>
          </w:tcPr>
          <w:p w14:paraId="73BD9B75" w14:textId="1830249A" w:rsidR="00AE19DA" w:rsidRPr="00AE19DA" w:rsidRDefault="00AE19DA" w:rsidP="00AE19DA">
            <w:pPr>
              <w:pStyle w:val="RSDText111"/>
              <w:jc w:val="center"/>
            </w:pPr>
            <w:r>
              <w:tab/>
            </w:r>
            <w:r w:rsidRPr="00AE19DA">
              <w:t>Anlagen zum SaaS-</w:t>
            </w:r>
            <w:r>
              <w:t>Nachnutzungs</w:t>
            </w:r>
            <w:r w:rsidRPr="00AE19DA">
              <w:t>vertrag</w:t>
            </w:r>
          </w:p>
        </w:tc>
      </w:tr>
      <w:tr w:rsidR="00AE19DA" w:rsidRPr="00AE19DA" w14:paraId="473013B9" w14:textId="77777777" w:rsidTr="00AE19DA">
        <w:tc>
          <w:tcPr>
            <w:tcW w:w="988" w:type="dxa"/>
          </w:tcPr>
          <w:p w14:paraId="7E47064A" w14:textId="67DEAF12" w:rsidR="00AE19DA" w:rsidRPr="00AE19DA" w:rsidRDefault="00AE19DA" w:rsidP="00AE19DA">
            <w:pPr>
              <w:pStyle w:val="RSDText111"/>
              <w:ind w:left="0" w:firstLine="0"/>
              <w:jc w:val="center"/>
              <w:rPr>
                <w:rFonts w:eastAsia="PMingLiU"/>
                <w:b w:val="0"/>
              </w:rPr>
            </w:pPr>
            <w:r w:rsidRPr="00AE19DA">
              <w:rPr>
                <w:rFonts w:eastAsia="PMingLiU"/>
                <w:b w:val="0"/>
              </w:rPr>
              <w:t>Anlage Nr.</w:t>
            </w:r>
          </w:p>
        </w:tc>
        <w:tc>
          <w:tcPr>
            <w:tcW w:w="4961" w:type="dxa"/>
          </w:tcPr>
          <w:p w14:paraId="05C9459D" w14:textId="77777777" w:rsidR="00AE19DA" w:rsidRPr="00AE19DA" w:rsidRDefault="00AE19DA" w:rsidP="00AE19DA">
            <w:pPr>
              <w:pStyle w:val="RSDText111"/>
              <w:ind w:left="0" w:firstLine="0"/>
              <w:jc w:val="center"/>
              <w:rPr>
                <w:bCs/>
              </w:rPr>
            </w:pPr>
            <w:r w:rsidRPr="00AE19DA">
              <w:rPr>
                <w:rFonts w:eastAsia="PMingLiU"/>
                <w:b w:val="0"/>
                <w:bCs/>
              </w:rPr>
              <w:t>Bezeichnung</w:t>
            </w:r>
          </w:p>
        </w:tc>
        <w:tc>
          <w:tcPr>
            <w:tcW w:w="1417" w:type="dxa"/>
          </w:tcPr>
          <w:p w14:paraId="15804DE9" w14:textId="119F4DF8" w:rsidR="00AE19DA" w:rsidRPr="00AE19DA" w:rsidRDefault="00AE19DA" w:rsidP="00AE19DA">
            <w:pPr>
              <w:pStyle w:val="RSDText111"/>
              <w:ind w:left="0" w:firstLine="0"/>
              <w:jc w:val="center"/>
            </w:pPr>
            <w:r w:rsidRPr="00AE19DA">
              <w:rPr>
                <w:rFonts w:eastAsia="PMingLiU"/>
                <w:b w:val="0"/>
              </w:rPr>
              <w:t>Datum</w:t>
            </w:r>
            <w:r w:rsidRPr="00AE19DA">
              <w:rPr>
                <w:b w:val="0"/>
              </w:rPr>
              <w:t>/Version</w:t>
            </w:r>
          </w:p>
        </w:tc>
        <w:tc>
          <w:tcPr>
            <w:tcW w:w="1130" w:type="dxa"/>
          </w:tcPr>
          <w:p w14:paraId="1DD9CA3C" w14:textId="30088384" w:rsidR="00AE19DA" w:rsidRPr="00AE19DA" w:rsidRDefault="00AE19DA" w:rsidP="00AE19DA">
            <w:pPr>
              <w:pStyle w:val="RSDText111"/>
              <w:ind w:left="0" w:firstLine="0"/>
              <w:jc w:val="center"/>
            </w:pPr>
            <w:r w:rsidRPr="00AE19DA">
              <w:rPr>
                <w:b w:val="0"/>
              </w:rPr>
              <w:t>Anzahl</w:t>
            </w:r>
            <w:r w:rsidRPr="00AE19DA">
              <w:t xml:space="preserve"> </w:t>
            </w:r>
            <w:r w:rsidRPr="00AE19DA">
              <w:rPr>
                <w:rFonts w:eastAsia="PMingLiU"/>
                <w:b w:val="0"/>
              </w:rPr>
              <w:t>Seiten</w:t>
            </w:r>
          </w:p>
        </w:tc>
      </w:tr>
      <w:tr w:rsidR="00AE19DA" w:rsidRPr="00AE19DA" w14:paraId="24FEC640" w14:textId="77777777" w:rsidTr="00AE19DA">
        <w:tc>
          <w:tcPr>
            <w:tcW w:w="988" w:type="dxa"/>
          </w:tcPr>
          <w:p w14:paraId="1A717554" w14:textId="77777777" w:rsidR="00AE19DA" w:rsidRPr="00AE19DA" w:rsidRDefault="00AE19DA" w:rsidP="00AE19DA">
            <w:pPr>
              <w:pStyle w:val="RSDText111"/>
              <w:rPr>
                <w:bCs/>
              </w:rPr>
            </w:pPr>
            <w:r w:rsidRPr="00AE19DA">
              <w:rPr>
                <w:bCs/>
              </w:rPr>
              <w:lastRenderedPageBreak/>
              <w:t>1</w:t>
            </w:r>
          </w:p>
        </w:tc>
        <w:tc>
          <w:tcPr>
            <w:tcW w:w="4961" w:type="dxa"/>
          </w:tcPr>
          <w:p w14:paraId="0DAED82F" w14:textId="51EFA54D" w:rsidR="00AE19DA" w:rsidRPr="00AE19DA" w:rsidRDefault="00AE19DA" w:rsidP="00AE19DA">
            <w:pPr>
              <w:pStyle w:val="RSDText0"/>
              <w:rPr>
                <w:b/>
              </w:rPr>
            </w:pPr>
            <w:r w:rsidRPr="00AE19DA">
              <w:rPr>
                <w:b/>
              </w:rPr>
              <w:t xml:space="preserve">das zwischen UL und AL abgestimmte </w:t>
            </w:r>
            <w:r w:rsidRPr="00AE19DA">
              <w:rPr>
                <w:b/>
                <w:u w:val="single"/>
              </w:rPr>
              <w:t>Abstimmungsschreiben</w:t>
            </w:r>
            <w:r w:rsidRPr="00AE19DA">
              <w:rPr>
                <w:rStyle w:val="Funotenzeichen"/>
                <w:b/>
              </w:rPr>
              <w:footnoteReference w:id="2"/>
            </w:r>
          </w:p>
        </w:tc>
        <w:tc>
          <w:tcPr>
            <w:tcW w:w="1417" w:type="dxa"/>
          </w:tcPr>
          <w:p w14:paraId="07A82D30" w14:textId="77777777" w:rsidR="00AE19DA" w:rsidRPr="00AE19DA" w:rsidRDefault="00AE19DA" w:rsidP="00AE19DA">
            <w:pPr>
              <w:pStyle w:val="RSDText111"/>
              <w:rPr>
                <w:bCs/>
              </w:rPr>
            </w:pPr>
          </w:p>
        </w:tc>
        <w:tc>
          <w:tcPr>
            <w:tcW w:w="1130" w:type="dxa"/>
          </w:tcPr>
          <w:p w14:paraId="59DA410F" w14:textId="77777777" w:rsidR="00AE19DA" w:rsidRPr="00AE19DA" w:rsidRDefault="00AE19DA" w:rsidP="00AE19DA">
            <w:pPr>
              <w:pStyle w:val="RSDText111"/>
              <w:rPr>
                <w:bCs/>
              </w:rPr>
            </w:pPr>
          </w:p>
        </w:tc>
      </w:tr>
      <w:tr w:rsidR="00AE19DA" w:rsidRPr="00AE19DA" w14:paraId="186ABA97" w14:textId="77777777" w:rsidTr="00AE19DA">
        <w:tc>
          <w:tcPr>
            <w:tcW w:w="988" w:type="dxa"/>
          </w:tcPr>
          <w:p w14:paraId="5D084B02" w14:textId="77777777" w:rsidR="00AE19DA" w:rsidRPr="00AE19DA" w:rsidRDefault="00AE19DA" w:rsidP="00AE19DA">
            <w:pPr>
              <w:pStyle w:val="RSDText111"/>
              <w:rPr>
                <w:bCs/>
              </w:rPr>
            </w:pPr>
            <w:r w:rsidRPr="00AE19DA">
              <w:rPr>
                <w:bCs/>
              </w:rPr>
              <w:t>2</w:t>
            </w:r>
          </w:p>
        </w:tc>
        <w:tc>
          <w:tcPr>
            <w:tcW w:w="4961" w:type="dxa"/>
          </w:tcPr>
          <w:p w14:paraId="223269B0" w14:textId="77777777" w:rsidR="00AE19DA" w:rsidRPr="00AE19DA" w:rsidRDefault="00AE19DA" w:rsidP="00AE19DA">
            <w:pPr>
              <w:pStyle w:val="RSDText0"/>
              <w:rPr>
                <w:b/>
                <w:bCs/>
              </w:rPr>
            </w:pPr>
            <w:r w:rsidRPr="00AE19DA">
              <w:rPr>
                <w:b/>
                <w:bCs/>
              </w:rPr>
              <w:t xml:space="preserve">die von UL erstellte </w:t>
            </w:r>
            <w:r w:rsidRPr="00AE19DA">
              <w:rPr>
                <w:b/>
                <w:bCs/>
                <w:u w:val="single"/>
              </w:rPr>
              <w:t>Leistungsbeschreibung</w:t>
            </w:r>
            <w:r w:rsidRPr="00AE19DA">
              <w:rPr>
                <w:b/>
                <w:bCs/>
              </w:rPr>
              <w:t xml:space="preserve"> des Online-Dienstes</w:t>
            </w:r>
          </w:p>
        </w:tc>
        <w:tc>
          <w:tcPr>
            <w:tcW w:w="1417" w:type="dxa"/>
          </w:tcPr>
          <w:p w14:paraId="030D563D" w14:textId="15CFD05C" w:rsidR="00AE19DA" w:rsidRPr="00AE19DA" w:rsidRDefault="00405C00" w:rsidP="00AE19DA">
            <w:pPr>
              <w:pStyle w:val="RSDText111"/>
              <w:rPr>
                <w:bCs/>
              </w:rPr>
            </w:pPr>
            <w:r>
              <w:rPr>
                <w:bCs/>
              </w:rPr>
              <w:t>29.09.2022</w:t>
            </w:r>
          </w:p>
        </w:tc>
        <w:tc>
          <w:tcPr>
            <w:tcW w:w="1130" w:type="dxa"/>
          </w:tcPr>
          <w:p w14:paraId="31B218B6" w14:textId="526E0707" w:rsidR="00AE19DA" w:rsidRPr="00AE19DA" w:rsidRDefault="00405C00" w:rsidP="00AE19DA">
            <w:pPr>
              <w:pStyle w:val="RSDText111"/>
              <w:rPr>
                <w:bCs/>
              </w:rPr>
            </w:pPr>
            <w:r>
              <w:rPr>
                <w:bCs/>
              </w:rPr>
              <w:t>35</w:t>
            </w:r>
          </w:p>
        </w:tc>
      </w:tr>
    </w:tbl>
    <w:p w14:paraId="308087D0" w14:textId="38003EBB" w:rsidR="00AE19DA" w:rsidRPr="00AC2884" w:rsidRDefault="00AE19DA" w:rsidP="00031F39">
      <w:pPr>
        <w:pStyle w:val="RSDText111"/>
      </w:pPr>
    </w:p>
    <w:p w14:paraId="494F94F8" w14:textId="0F024EF5" w:rsidR="000C71D4" w:rsidRDefault="00813F97" w:rsidP="00031F39">
      <w:pPr>
        <w:pStyle w:val="RSDText111"/>
      </w:pPr>
      <w:bookmarkStart w:id="34" w:name="_Toc139107453"/>
      <w:bookmarkStart w:id="35" w:name="_Toc161651508"/>
      <w:bookmarkStart w:id="36" w:name="_Toc168307088"/>
      <w:bookmarkStart w:id="37" w:name="_Toc360109850"/>
      <w:bookmarkStart w:id="38" w:name="_Toc360182881"/>
      <w:bookmarkStart w:id="39" w:name="_Toc363120770"/>
      <w:r w:rsidRPr="00AC2884">
        <w:t>1.2.</w:t>
      </w:r>
      <w:r w:rsidR="00AE19DA">
        <w:t>2</w:t>
      </w:r>
      <w:r w:rsidRPr="00AC2884">
        <w:tab/>
      </w:r>
      <w:r w:rsidR="006115E4">
        <w:t xml:space="preserve">sowie </w:t>
      </w:r>
      <w:r w:rsidR="00BE67CC" w:rsidRPr="00AC2884">
        <w:t xml:space="preserve">die </w:t>
      </w:r>
      <w:r w:rsidR="006115E4">
        <w:t>Allgemeinen</w:t>
      </w:r>
      <w:r w:rsidR="004B6F7D" w:rsidRPr="00AC2884">
        <w:t xml:space="preserve"> Vertragsbedingungen für den SaaS-</w:t>
      </w:r>
      <w:r w:rsidR="0091484E" w:rsidRPr="00AC2884">
        <w:t xml:space="preserve">Nachnutzungsvertrag </w:t>
      </w:r>
      <w:r w:rsidR="00BE67CC" w:rsidRPr="00AC2884">
        <w:t>(</w:t>
      </w:r>
      <w:bookmarkStart w:id="40" w:name="_Hlk55399296"/>
      <w:r w:rsidR="004B6F7D" w:rsidRPr="00AC2884">
        <w:rPr>
          <w:u w:val="single"/>
        </w:rPr>
        <w:t>SaaS-</w:t>
      </w:r>
      <w:r w:rsidR="0091484E" w:rsidRPr="00AC2884">
        <w:rPr>
          <w:u w:val="single"/>
        </w:rPr>
        <w:t>Nachnutzung</w:t>
      </w:r>
      <w:r w:rsidR="009F697C" w:rsidRPr="00AC2884">
        <w:rPr>
          <w:u w:val="single"/>
        </w:rPr>
        <w:t>s</w:t>
      </w:r>
      <w:r w:rsidR="004B6F7D" w:rsidRPr="00AC2884">
        <w:rPr>
          <w:u w:val="single"/>
        </w:rPr>
        <w:t>-AGB</w:t>
      </w:r>
      <w:bookmarkEnd w:id="40"/>
      <w:r w:rsidR="00BE67CC" w:rsidRPr="00AC2884">
        <w:t xml:space="preserve">) in der bei </w:t>
      </w:r>
      <w:r w:rsidR="00F3628B" w:rsidRPr="00AC2884">
        <w:t>Abschluss des SaaS-</w:t>
      </w:r>
      <w:r w:rsidR="0091484E" w:rsidRPr="00AC2884">
        <w:t xml:space="preserve">Nachnutzungsvertrages </w:t>
      </w:r>
      <w:r w:rsidR="00BE67CC" w:rsidRPr="00AC2884">
        <w:t>geltenden Fassung</w:t>
      </w:r>
      <w:r w:rsidR="00F3628B" w:rsidRPr="00AC2884">
        <w:t>.</w:t>
      </w:r>
      <w:bookmarkEnd w:id="34"/>
      <w:bookmarkEnd w:id="35"/>
      <w:bookmarkEnd w:id="36"/>
      <w:bookmarkEnd w:id="37"/>
      <w:bookmarkEnd w:id="38"/>
      <w:bookmarkEnd w:id="39"/>
      <w:r w:rsidR="00AB4DAC" w:rsidRPr="00AC2884">
        <w:t xml:space="preserve"> </w:t>
      </w:r>
      <w:r w:rsidR="00AB4DAC" w:rsidRPr="00940A9B">
        <w:t>Die jeweils gültigen SaaS-</w:t>
      </w:r>
      <w:r w:rsidR="009F697C" w:rsidRPr="00940A9B">
        <w:t>Nachnutzungs</w:t>
      </w:r>
      <w:r w:rsidR="00AB4DAC" w:rsidRPr="00940A9B">
        <w:t>-AGB</w:t>
      </w:r>
      <w:r w:rsidR="00AB4DAC" w:rsidRPr="00940A9B" w:rsidDel="004B6F7D">
        <w:t xml:space="preserve"> </w:t>
      </w:r>
      <w:r w:rsidR="00AB4DAC" w:rsidRPr="00940A9B">
        <w:t xml:space="preserve">stehen unter </w:t>
      </w:r>
      <w:hyperlink r:id="rId16" w:history="1">
        <w:r w:rsidR="004C05CB" w:rsidRPr="009F1CCB">
          <w:rPr>
            <w:rStyle w:val="Hyperlink"/>
            <w:b w:val="0"/>
            <w:szCs w:val="22"/>
          </w:rPr>
          <w:t>www.fitko.de/fit-store</w:t>
        </w:r>
      </w:hyperlink>
      <w:r w:rsidR="000C71D4">
        <w:t xml:space="preserve"> zur Einsichtnahme bereit.</w:t>
      </w:r>
      <w:r w:rsidR="000C71D4" w:rsidRPr="00AC2884">
        <w:t xml:space="preserve"> </w:t>
      </w:r>
    </w:p>
    <w:p w14:paraId="49B59CF6" w14:textId="41326A04" w:rsidR="00BE67CC" w:rsidRPr="00AC2884" w:rsidRDefault="00AB4DAC" w:rsidP="006D2EFA">
      <w:pPr>
        <w:pStyle w:val="RSDText0"/>
      </w:pPr>
      <w:r w:rsidRPr="00AC2884">
        <w:t>Die Vertragsbestandteile gelten in der aufgeführten R</w:t>
      </w:r>
      <w:r w:rsidR="00E02A5E">
        <w:t>ang</w:t>
      </w:r>
      <w:r w:rsidRPr="00AC2884">
        <w:t>folge.</w:t>
      </w:r>
    </w:p>
    <w:p w14:paraId="33D2A848" w14:textId="62B31207" w:rsidR="006F331F" w:rsidRPr="00AC2884" w:rsidRDefault="006F331F" w:rsidP="006D2EFA">
      <w:pPr>
        <w:pStyle w:val="RSDText0"/>
      </w:pPr>
      <w:r w:rsidRPr="00AC2884">
        <w:t xml:space="preserve">Soweit </w:t>
      </w:r>
      <w:r w:rsidR="00EB5368" w:rsidRPr="00AC2884">
        <w:t xml:space="preserve">Allgemeine Geschäftsbedingungen im Sinne von § 305 BGB </w:t>
      </w:r>
      <w:r w:rsidRPr="00AC2884">
        <w:t xml:space="preserve">in den hier referenzierten Dokumenten </w:t>
      </w:r>
      <w:r w:rsidR="0057559B" w:rsidRPr="00AC2884">
        <w:t>bzw. den sonstigen von</w:t>
      </w:r>
      <w:r w:rsidRPr="00AC2884">
        <w:t xml:space="preserve"> </w:t>
      </w:r>
      <w:r w:rsidR="004E470C" w:rsidRPr="00AC2884">
        <w:t>AL</w:t>
      </w:r>
      <w:r w:rsidRPr="00AC2884">
        <w:t xml:space="preserve"> beigefügten Anlagen zu diesem Vertrag Regelungen in den </w:t>
      </w:r>
      <w:r w:rsidR="004B6F7D" w:rsidRPr="00AC2884">
        <w:t>SaaS-</w:t>
      </w:r>
      <w:r w:rsidR="004E470C" w:rsidRPr="00AC2884">
        <w:t>Nac</w:t>
      </w:r>
      <w:r w:rsidR="004C20BA">
        <w:t>h</w:t>
      </w:r>
      <w:r w:rsidR="004E470C" w:rsidRPr="00AC2884">
        <w:t>nutzungs</w:t>
      </w:r>
      <w:r w:rsidR="004B6F7D" w:rsidRPr="00AC2884">
        <w:t>-AGB</w:t>
      </w:r>
      <w:r w:rsidRPr="00AC2884">
        <w:t xml:space="preserve"> widersprechen, sind sie ausgeschlossen, soweit nicht eine anderweitige Vereinbarung in den </w:t>
      </w:r>
      <w:r w:rsidR="004E470C" w:rsidRPr="00AC2884">
        <w:t>SaaS-Nachnu</w:t>
      </w:r>
      <w:r w:rsidR="004C20BA">
        <w:t>t</w:t>
      </w:r>
      <w:r w:rsidR="004E470C" w:rsidRPr="00AC2884">
        <w:t>zungs</w:t>
      </w:r>
      <w:r w:rsidR="00557C01" w:rsidRPr="00AC2884">
        <w:t>-AGB</w:t>
      </w:r>
      <w:r w:rsidRPr="00AC2884">
        <w:t xml:space="preserve"> zugelassen ist.</w:t>
      </w:r>
    </w:p>
    <w:p w14:paraId="338EA8A0" w14:textId="791DB0D7" w:rsidR="00DD379B" w:rsidRPr="00AC2884" w:rsidRDefault="00BE67CC" w:rsidP="006D2EFA">
      <w:pPr>
        <w:pStyle w:val="RSDText0"/>
      </w:pPr>
      <w:r w:rsidRPr="00AC2884">
        <w:t xml:space="preserve">Weitere Geschäftsbedingungen sind ausgeschlossen, soweit in diesem </w:t>
      </w:r>
      <w:r w:rsidR="000510DA" w:rsidRPr="00AC2884">
        <w:t>SaaS-</w:t>
      </w:r>
      <w:r w:rsidR="00D91341" w:rsidRPr="00AC2884">
        <w:t>Nachnutzung</w:t>
      </w:r>
      <w:r w:rsidR="000510DA" w:rsidRPr="00AC2884">
        <w:t>sv</w:t>
      </w:r>
      <w:r w:rsidRPr="00AC2884">
        <w:t xml:space="preserve">ertrag nichts </w:t>
      </w:r>
      <w:proofErr w:type="gramStart"/>
      <w:r w:rsidRPr="00AC2884">
        <w:t>anderes</w:t>
      </w:r>
      <w:proofErr w:type="gramEnd"/>
      <w:r w:rsidRPr="00AC2884">
        <w:t xml:space="preserve"> vereinbart ist.</w:t>
      </w:r>
      <w:r w:rsidR="00DD379B" w:rsidRPr="00AC2884">
        <w:t xml:space="preserve"> </w:t>
      </w:r>
    </w:p>
    <w:p w14:paraId="02E7CD22" w14:textId="63F15B92" w:rsidR="00BE67CC" w:rsidRDefault="00DD379B" w:rsidP="006D2EFA">
      <w:pPr>
        <w:pStyle w:val="RSDText0"/>
      </w:pPr>
      <w:r w:rsidRPr="00AC2884">
        <w:t xml:space="preserve">Für alle in diesem </w:t>
      </w:r>
      <w:r w:rsidR="000510DA" w:rsidRPr="00AC2884">
        <w:t>SaaS-</w:t>
      </w:r>
      <w:r w:rsidR="00D91341" w:rsidRPr="00AC2884">
        <w:t>Nachnutzung</w:t>
      </w:r>
      <w:r w:rsidR="000510DA" w:rsidRPr="00AC2884">
        <w:t xml:space="preserve">svertrag </w:t>
      </w:r>
      <w:r w:rsidRPr="00AC2884">
        <w:t>genannten Beträge gilt einheitlich der Euro als Währung. Die vereinbarten Vergütungen verstehen sich zuzüglich der gesetzlichen Umsatzsteuer</w:t>
      </w:r>
      <w:r w:rsidR="006217D0" w:rsidRPr="00AC2884">
        <w:t>, soweit Umsatzsteuerpflicht besteht</w:t>
      </w:r>
      <w:r w:rsidRPr="00AC2884">
        <w:t>.</w:t>
      </w:r>
    </w:p>
    <w:p w14:paraId="2FE322B3" w14:textId="0AD87845" w:rsidR="00923A1C" w:rsidRPr="009B59E7" w:rsidRDefault="00923A1C" w:rsidP="006D2EFA">
      <w:pPr>
        <w:pStyle w:val="RSDText0"/>
      </w:pPr>
      <w:r>
        <w:t>Bezüglich aller in diesem SaaS-Nachnutzungsvertrag verwendeten Abkürzungen gilt das Abkürzungsverzeichnis der SaaS-Nachnutzungs-AGB.</w:t>
      </w:r>
    </w:p>
    <w:p w14:paraId="11B53E03" w14:textId="346A3E3C" w:rsidR="00BE67CC" w:rsidRPr="00AC2884" w:rsidRDefault="00E81CED" w:rsidP="00B07A17">
      <w:pPr>
        <w:pStyle w:val="RSDText1"/>
        <w:ind w:left="567" w:hanging="567"/>
      </w:pPr>
      <w:bookmarkStart w:id="41" w:name="_Ref175477951"/>
      <w:bookmarkStart w:id="42" w:name="_Toc57632722"/>
      <w:r w:rsidRPr="00AC2884">
        <w:t xml:space="preserve">Inhalt der </w:t>
      </w:r>
      <w:bookmarkEnd w:id="41"/>
      <w:r w:rsidR="004E3A4F" w:rsidRPr="00C56E91">
        <w:t>vereinbarten</w:t>
      </w:r>
      <w:r w:rsidR="004E3A4F" w:rsidRPr="00AC2884">
        <w:t xml:space="preserve"> Leistungen</w:t>
      </w:r>
      <w:bookmarkEnd w:id="42"/>
    </w:p>
    <w:p w14:paraId="518D949F" w14:textId="372886A5" w:rsidR="000721EE" w:rsidRPr="00AC2884" w:rsidRDefault="000721EE" w:rsidP="006D2EFA">
      <w:pPr>
        <w:pStyle w:val="RSDText0"/>
      </w:pPr>
      <w:bookmarkStart w:id="43" w:name="_Ref157496548"/>
      <w:r w:rsidRPr="00AC2884">
        <w:t xml:space="preserve">Mit Abschluss </w:t>
      </w:r>
      <w:r w:rsidR="004E470C" w:rsidRPr="00AC2884">
        <w:t xml:space="preserve">dieses </w:t>
      </w:r>
      <w:r w:rsidRPr="00AC2884">
        <w:t>SaaS-Nachnutzungsvertrages entstehen</w:t>
      </w:r>
      <w:r w:rsidR="00992DF4">
        <w:t xml:space="preserve"> zwischen den Parteien</w:t>
      </w:r>
      <w:r w:rsidRPr="00AC2884">
        <w:t xml:space="preserve"> </w:t>
      </w:r>
      <w:r w:rsidR="004E470C" w:rsidRPr="00AC2884">
        <w:t>die in diesem SaaS-</w:t>
      </w:r>
      <w:r w:rsidR="004E470C" w:rsidRPr="00940A9B">
        <w:t>Nach</w:t>
      </w:r>
      <w:r w:rsidR="00923FC7" w:rsidRPr="00940A9B">
        <w:t>nutzungsvertrag</w:t>
      </w:r>
      <w:r w:rsidR="00923FC7" w:rsidRPr="00AC2884">
        <w:t>, insbesondere i</w:t>
      </w:r>
      <w:r w:rsidR="00006BD5" w:rsidRPr="00AC2884">
        <w:t xml:space="preserve">m </w:t>
      </w:r>
      <w:r w:rsidR="004E470C" w:rsidRPr="00AC2884">
        <w:t xml:space="preserve">Abstimmungsschreiben sowie </w:t>
      </w:r>
      <w:r w:rsidR="00006BD5" w:rsidRPr="00AC2884">
        <w:t>in Ziffer</w:t>
      </w:r>
      <w:r w:rsidRPr="00AC2884">
        <w:t xml:space="preserve"> </w:t>
      </w:r>
      <w:r w:rsidR="00D91341" w:rsidRPr="00AC2884">
        <w:t>2</w:t>
      </w:r>
      <w:r w:rsidRPr="00AC2884">
        <w:t xml:space="preserve"> der SaaS-</w:t>
      </w:r>
      <w:r w:rsidR="00D91341" w:rsidRPr="00AC2884">
        <w:t>Nachnutzung</w:t>
      </w:r>
      <w:r w:rsidR="004E470C" w:rsidRPr="00AC2884">
        <w:t>s</w:t>
      </w:r>
      <w:r w:rsidRPr="00AC2884">
        <w:t>-AGB</w:t>
      </w:r>
      <w:r w:rsidR="00992DF4">
        <w:t>,</w:t>
      </w:r>
      <w:r w:rsidRPr="00AC2884">
        <w:t xml:space="preserve"> genannten Leistungspflichten von </w:t>
      </w:r>
      <w:r w:rsidR="00992DF4">
        <w:t xml:space="preserve">FITKO </w:t>
      </w:r>
      <w:r w:rsidRPr="00AC2884">
        <w:t xml:space="preserve">gegenüber </w:t>
      </w:r>
      <w:r w:rsidR="00992DF4">
        <w:t>AL</w:t>
      </w:r>
      <w:r w:rsidRPr="00AC2884">
        <w:t>.</w:t>
      </w:r>
    </w:p>
    <w:p w14:paraId="6557388E" w14:textId="470EA011" w:rsidR="00150020" w:rsidRDefault="00150020" w:rsidP="00B07A17">
      <w:pPr>
        <w:pStyle w:val="RSDText1"/>
        <w:ind w:left="567" w:hanging="567"/>
      </w:pPr>
      <w:bookmarkStart w:id="44" w:name="_Toc57632723"/>
      <w:bookmarkStart w:id="45" w:name="_Toc56440978"/>
      <w:bookmarkStart w:id="46" w:name="_Toc139107450"/>
      <w:bookmarkStart w:id="47" w:name="_Toc161651505"/>
      <w:bookmarkStart w:id="48" w:name="_Toc168307082"/>
      <w:bookmarkStart w:id="49" w:name="_Ref171401132"/>
      <w:bookmarkEnd w:id="43"/>
      <w:r>
        <w:t>Betriebsbeginn</w:t>
      </w:r>
      <w:bookmarkEnd w:id="44"/>
    </w:p>
    <w:p w14:paraId="171F98E6" w14:textId="529EC090" w:rsidR="00150020" w:rsidRPr="00150020" w:rsidRDefault="00150020" w:rsidP="00150020">
      <w:r>
        <w:t>Betriebsbeginn ist am:</w:t>
      </w:r>
      <w:r w:rsidR="004C64A9" w:rsidRPr="004C64A9">
        <w:t xml:space="preserve"> </w:t>
      </w:r>
      <w:r w:rsidR="00405C00">
        <w:t xml:space="preserve">siehe </w:t>
      </w:r>
      <w:commentRangeStart w:id="50"/>
      <w:r w:rsidR="00405C00">
        <w:t>Abstimmungsschreiben</w:t>
      </w:r>
      <w:commentRangeEnd w:id="50"/>
      <w:r w:rsidR="00405C00">
        <w:rPr>
          <w:rStyle w:val="Kommentarzeichen"/>
        </w:rPr>
        <w:commentReference w:id="50"/>
      </w:r>
      <w:r>
        <w:t>.</w:t>
      </w:r>
    </w:p>
    <w:p w14:paraId="1A53D8D3" w14:textId="6A15E74C" w:rsidR="00992DF4" w:rsidRDefault="00992DF4" w:rsidP="00B07A17">
      <w:pPr>
        <w:pStyle w:val="RSDText1"/>
        <w:ind w:left="567" w:hanging="567"/>
      </w:pPr>
      <w:bookmarkStart w:id="51" w:name="_Toc57632724"/>
      <w:r w:rsidRPr="00992DF4">
        <w:t>Verfügbarkeit</w:t>
      </w:r>
      <w:bookmarkEnd w:id="45"/>
      <w:bookmarkEnd w:id="51"/>
      <w:r>
        <w:t xml:space="preserve"> </w:t>
      </w:r>
    </w:p>
    <w:p w14:paraId="33440075" w14:textId="43D8528C" w:rsidR="00EE1CAB" w:rsidRDefault="00992DF4" w:rsidP="006D2EFA">
      <w:pPr>
        <w:pStyle w:val="RSDText0"/>
      </w:pPr>
      <w:r>
        <w:t xml:space="preserve">Die Verfügbarkeit des Online-Dienstes beträgt </w:t>
      </w:r>
      <w:r w:rsidR="00405C00">
        <w:t>98%</w:t>
      </w:r>
      <w:r>
        <w:t xml:space="preserve"> im </w:t>
      </w:r>
    </w:p>
    <w:p w14:paraId="429F477A" w14:textId="1E3FBFED" w:rsidR="00EE1CAB" w:rsidRDefault="004F335E" w:rsidP="00EE1CAB">
      <w:pPr>
        <w:pStyle w:val="RSDText0"/>
        <w:ind w:left="567" w:hanging="567"/>
      </w:pPr>
      <w:sdt>
        <w:sdtPr>
          <w:id w:val="-142662566"/>
          <w14:checkbox>
            <w14:checked w14:val="0"/>
            <w14:checkedState w14:val="2612" w14:font="MS Gothic"/>
            <w14:uncheckedState w14:val="2610" w14:font="MS Gothic"/>
          </w14:checkbox>
        </w:sdtPr>
        <w:sdtEndPr/>
        <w:sdtContent>
          <w:r w:rsidR="00EE1CAB">
            <w:rPr>
              <w:rFonts w:ascii="MS Gothic" w:eastAsia="MS Gothic" w:hAnsi="MS Gothic" w:hint="eastAsia"/>
            </w:rPr>
            <w:t>☐</w:t>
          </w:r>
        </w:sdtContent>
      </w:sdt>
      <w:r w:rsidR="00EE1CAB" w:rsidRPr="001B4F87">
        <w:tab/>
      </w:r>
      <w:r w:rsidR="00EE1CAB">
        <w:t>Monatsdurchschnitt</w:t>
      </w:r>
    </w:p>
    <w:p w14:paraId="7385E91C" w14:textId="62BC8038" w:rsidR="00EE1CAB" w:rsidRDefault="004F335E" w:rsidP="00EE1CAB">
      <w:pPr>
        <w:pStyle w:val="RSDText0"/>
        <w:ind w:left="567" w:hanging="567"/>
      </w:pPr>
      <w:sdt>
        <w:sdtPr>
          <w:id w:val="1396701388"/>
          <w14:checkbox>
            <w14:checked w14:val="1"/>
            <w14:checkedState w14:val="2612" w14:font="MS Gothic"/>
            <w14:uncheckedState w14:val="2610" w14:font="MS Gothic"/>
          </w14:checkbox>
        </w:sdtPr>
        <w:sdtEndPr/>
        <w:sdtContent>
          <w:r w:rsidR="00405C00">
            <w:rPr>
              <w:rFonts w:ascii="MS Gothic" w:eastAsia="MS Gothic" w:hAnsi="MS Gothic" w:hint="eastAsia"/>
            </w:rPr>
            <w:t>☒</w:t>
          </w:r>
        </w:sdtContent>
      </w:sdt>
      <w:r w:rsidR="00EE1CAB" w:rsidRPr="001B4F87">
        <w:tab/>
      </w:r>
      <w:r w:rsidR="00EE1CAB">
        <w:t>Jahresdurchschnitt</w:t>
      </w:r>
    </w:p>
    <w:p w14:paraId="1DB1C3B0" w14:textId="2EFA8726" w:rsidR="00992DF4" w:rsidRDefault="004F335E" w:rsidP="00EE1CAB">
      <w:pPr>
        <w:pStyle w:val="RSDText0"/>
        <w:ind w:left="567" w:hanging="567"/>
      </w:pPr>
      <w:sdt>
        <w:sdtPr>
          <w:id w:val="-1502729317"/>
          <w14:checkbox>
            <w14:checked w14:val="0"/>
            <w14:checkedState w14:val="2612" w14:font="MS Gothic"/>
            <w14:uncheckedState w14:val="2610" w14:font="MS Gothic"/>
          </w14:checkbox>
        </w:sdtPr>
        <w:sdtEndPr/>
        <w:sdtContent>
          <w:r w:rsidR="00EE1CAB">
            <w:rPr>
              <w:rFonts w:ascii="MS Gothic" w:eastAsia="MS Gothic" w:hAnsi="MS Gothic" w:hint="eastAsia"/>
            </w:rPr>
            <w:t>☐</w:t>
          </w:r>
        </w:sdtContent>
      </w:sdt>
      <w:r w:rsidR="00EE1CAB" w:rsidRPr="001B4F87">
        <w:tab/>
      </w:r>
      <w:r w:rsidR="004C64A9">
        <w:fldChar w:fldCharType="begin">
          <w:ffData>
            <w:name w:val="Text1"/>
            <w:enabled/>
            <w:calcOnExit w:val="0"/>
            <w:textInput/>
          </w:ffData>
        </w:fldChar>
      </w:r>
      <w:r w:rsidR="004C64A9">
        <w:instrText xml:space="preserve"> FORMTEXT </w:instrText>
      </w:r>
      <w:r w:rsidR="004C64A9">
        <w:fldChar w:fldCharType="separate"/>
      </w:r>
      <w:r w:rsidR="004C64A9">
        <w:rPr>
          <w:noProof/>
        </w:rPr>
        <w:t> </w:t>
      </w:r>
      <w:r w:rsidR="004C64A9">
        <w:rPr>
          <w:noProof/>
        </w:rPr>
        <w:t> </w:t>
      </w:r>
      <w:r w:rsidR="004C64A9">
        <w:rPr>
          <w:noProof/>
        </w:rPr>
        <w:t> </w:t>
      </w:r>
      <w:r w:rsidR="004C64A9">
        <w:rPr>
          <w:noProof/>
        </w:rPr>
        <w:t> </w:t>
      </w:r>
      <w:r w:rsidR="004C64A9">
        <w:rPr>
          <w:noProof/>
        </w:rPr>
        <w:t> </w:t>
      </w:r>
      <w:r w:rsidR="004C64A9">
        <w:fldChar w:fldCharType="end"/>
      </w:r>
      <w:r w:rsidR="00992DF4">
        <w:t>.</w:t>
      </w:r>
    </w:p>
    <w:p w14:paraId="47ACF0C8" w14:textId="77777777" w:rsidR="00992DF4" w:rsidRDefault="00992DF4" w:rsidP="00B07A17">
      <w:pPr>
        <w:pStyle w:val="RSDText1"/>
        <w:ind w:left="567" w:hanging="567"/>
      </w:pPr>
      <w:bookmarkStart w:id="52" w:name="_Toc56440979"/>
      <w:bookmarkStart w:id="53" w:name="_Toc57632725"/>
      <w:r w:rsidRPr="00992DF4">
        <w:t>Service</w:t>
      </w:r>
      <w:r>
        <w:t>-, Reaktions- und Erledigungszeiten</w:t>
      </w:r>
      <w:bookmarkEnd w:id="52"/>
      <w:bookmarkEnd w:id="53"/>
    </w:p>
    <w:p w14:paraId="509E0B30" w14:textId="77777777" w:rsidR="00992DF4" w:rsidRDefault="00992DF4" w:rsidP="00C56E91">
      <w:pPr>
        <w:pStyle w:val="RSDText11"/>
      </w:pPr>
      <w:bookmarkStart w:id="54" w:name="_Toc56440980"/>
      <w:bookmarkStart w:id="55" w:name="_Toc57632726"/>
      <w:r>
        <w:t>Servicezeiten</w:t>
      </w:r>
      <w:bookmarkEnd w:id="54"/>
      <w:bookmarkEnd w:id="55"/>
    </w:p>
    <w:p w14:paraId="5A2004CE" w14:textId="369EC6A7" w:rsidR="00992DF4" w:rsidRDefault="004F335E" w:rsidP="00C56E91">
      <w:pPr>
        <w:pStyle w:val="RSDText0"/>
        <w:ind w:left="567" w:hanging="567"/>
      </w:pPr>
      <w:sdt>
        <w:sdtPr>
          <w:id w:val="-2140178240"/>
          <w14:checkbox>
            <w14:checked w14:val="0"/>
            <w14:checkedState w14:val="2612" w14:font="MS Gothic"/>
            <w14:uncheckedState w14:val="2610" w14:font="MS Gothic"/>
          </w14:checkbox>
        </w:sdtPr>
        <w:sdtEndPr/>
        <w:sdtContent>
          <w:r w:rsidR="00992DF4">
            <w:rPr>
              <w:rFonts w:ascii="MS Gothic" w:eastAsia="MS Gothic" w:hAnsi="MS Gothic" w:hint="eastAsia"/>
            </w:rPr>
            <w:t>☐</w:t>
          </w:r>
        </w:sdtContent>
      </w:sdt>
      <w:r w:rsidR="00992DF4" w:rsidRPr="001B4F87">
        <w:tab/>
      </w:r>
      <w:r w:rsidR="00992DF4">
        <w:t>Abweichend von Ziffer 2.3.2 SaaS-Nachnutzungs-AGB gelten folgende Zeiträume als Servicezeiten:</w:t>
      </w:r>
    </w:p>
    <w:tbl>
      <w:tblPr>
        <w:tblStyle w:val="Tabellenraster"/>
        <w:tblW w:w="0" w:type="auto"/>
        <w:tblLook w:val="04A0" w:firstRow="1" w:lastRow="0" w:firstColumn="1" w:lastColumn="0" w:noHBand="0" w:noVBand="1"/>
      </w:tblPr>
      <w:tblGrid>
        <w:gridCol w:w="1510"/>
        <w:gridCol w:w="1510"/>
        <w:gridCol w:w="1510"/>
        <w:gridCol w:w="1511"/>
        <w:gridCol w:w="1511"/>
        <w:gridCol w:w="1511"/>
      </w:tblGrid>
      <w:tr w:rsidR="00992DF4" w:rsidRPr="00C56E91" w14:paraId="195172A1" w14:textId="77777777" w:rsidTr="00992DF4">
        <w:tc>
          <w:tcPr>
            <w:tcW w:w="1510" w:type="dxa"/>
          </w:tcPr>
          <w:p w14:paraId="196540E9" w14:textId="77777777" w:rsidR="00992DF4" w:rsidRPr="00C56E91" w:rsidRDefault="00992DF4" w:rsidP="00992DF4">
            <w:pPr>
              <w:rPr>
                <w:lang w:eastAsia="zh-TW"/>
              </w:rPr>
            </w:pPr>
          </w:p>
        </w:tc>
        <w:tc>
          <w:tcPr>
            <w:tcW w:w="1510" w:type="dxa"/>
          </w:tcPr>
          <w:p w14:paraId="5C77D79A" w14:textId="77777777" w:rsidR="00992DF4" w:rsidRPr="00C56E91" w:rsidRDefault="00992DF4" w:rsidP="00992DF4">
            <w:pPr>
              <w:rPr>
                <w:lang w:eastAsia="zh-TW"/>
              </w:rPr>
            </w:pPr>
            <w:r w:rsidRPr="00C56E91">
              <w:rPr>
                <w:lang w:eastAsia="zh-TW"/>
              </w:rPr>
              <w:t>An Arbeitstagen Mo-Do</w:t>
            </w:r>
          </w:p>
        </w:tc>
        <w:tc>
          <w:tcPr>
            <w:tcW w:w="1510" w:type="dxa"/>
          </w:tcPr>
          <w:p w14:paraId="7C97082E" w14:textId="77777777" w:rsidR="00992DF4" w:rsidRPr="00C56E91" w:rsidRDefault="00992DF4" w:rsidP="00992DF4">
            <w:pPr>
              <w:rPr>
                <w:lang w:eastAsia="zh-TW"/>
              </w:rPr>
            </w:pPr>
            <w:r w:rsidRPr="00C56E91">
              <w:rPr>
                <w:lang w:eastAsia="zh-TW"/>
              </w:rPr>
              <w:t>An Arbeitstagen Fr</w:t>
            </w:r>
          </w:p>
        </w:tc>
        <w:tc>
          <w:tcPr>
            <w:tcW w:w="1511" w:type="dxa"/>
          </w:tcPr>
          <w:p w14:paraId="4921D9BA" w14:textId="77777777" w:rsidR="00992DF4" w:rsidRPr="00C56E91" w:rsidRDefault="00992DF4" w:rsidP="00992DF4">
            <w:pPr>
              <w:rPr>
                <w:lang w:eastAsia="zh-TW"/>
              </w:rPr>
            </w:pPr>
            <w:r w:rsidRPr="00C56E91">
              <w:rPr>
                <w:lang w:eastAsia="zh-TW"/>
              </w:rPr>
              <w:t>An Samstagen</w:t>
            </w:r>
          </w:p>
        </w:tc>
        <w:tc>
          <w:tcPr>
            <w:tcW w:w="1511" w:type="dxa"/>
          </w:tcPr>
          <w:p w14:paraId="32AA88B7" w14:textId="77777777" w:rsidR="00992DF4" w:rsidRPr="00C56E91" w:rsidRDefault="00992DF4" w:rsidP="00992DF4">
            <w:pPr>
              <w:rPr>
                <w:lang w:eastAsia="zh-TW"/>
              </w:rPr>
            </w:pPr>
            <w:r w:rsidRPr="00C56E91">
              <w:rPr>
                <w:lang w:eastAsia="zh-TW"/>
              </w:rPr>
              <w:t>An Sonntagen</w:t>
            </w:r>
          </w:p>
        </w:tc>
        <w:tc>
          <w:tcPr>
            <w:tcW w:w="1511" w:type="dxa"/>
          </w:tcPr>
          <w:p w14:paraId="534BADA5" w14:textId="77777777" w:rsidR="00992DF4" w:rsidRPr="00C56E91" w:rsidRDefault="00992DF4" w:rsidP="00992DF4">
            <w:pPr>
              <w:rPr>
                <w:lang w:eastAsia="zh-TW"/>
              </w:rPr>
            </w:pPr>
            <w:r w:rsidRPr="00C56E91">
              <w:rPr>
                <w:lang w:eastAsia="zh-TW"/>
              </w:rPr>
              <w:t>An Feiertagen in UL</w:t>
            </w:r>
          </w:p>
        </w:tc>
      </w:tr>
      <w:tr w:rsidR="00992DF4" w:rsidRPr="00C56E91" w14:paraId="4DD58C1C" w14:textId="77777777" w:rsidTr="00992DF4">
        <w:tc>
          <w:tcPr>
            <w:tcW w:w="1510" w:type="dxa"/>
          </w:tcPr>
          <w:p w14:paraId="64A73C3D" w14:textId="77777777" w:rsidR="00992DF4" w:rsidRPr="00C56E91" w:rsidRDefault="00992DF4" w:rsidP="00992DF4">
            <w:pPr>
              <w:rPr>
                <w:lang w:eastAsia="zh-TW"/>
              </w:rPr>
            </w:pPr>
            <w:r w:rsidRPr="00C56E91">
              <w:rPr>
                <w:lang w:eastAsia="zh-TW"/>
              </w:rPr>
              <w:t>Von</w:t>
            </w:r>
          </w:p>
        </w:tc>
        <w:tc>
          <w:tcPr>
            <w:tcW w:w="1510" w:type="dxa"/>
          </w:tcPr>
          <w:p w14:paraId="7EBEE160" w14:textId="77777777" w:rsidR="00992DF4" w:rsidRPr="00C56E91" w:rsidRDefault="00992DF4" w:rsidP="00992DF4">
            <w:pPr>
              <w:rPr>
                <w:lang w:eastAsia="zh-TW"/>
              </w:rPr>
            </w:pPr>
          </w:p>
        </w:tc>
        <w:tc>
          <w:tcPr>
            <w:tcW w:w="1510" w:type="dxa"/>
          </w:tcPr>
          <w:p w14:paraId="7BD90B52" w14:textId="77777777" w:rsidR="00992DF4" w:rsidRPr="00C56E91" w:rsidRDefault="00992DF4" w:rsidP="00992DF4">
            <w:pPr>
              <w:rPr>
                <w:lang w:eastAsia="zh-TW"/>
              </w:rPr>
            </w:pPr>
          </w:p>
        </w:tc>
        <w:tc>
          <w:tcPr>
            <w:tcW w:w="1511" w:type="dxa"/>
          </w:tcPr>
          <w:p w14:paraId="509434E9" w14:textId="77777777" w:rsidR="00992DF4" w:rsidRPr="00C56E91" w:rsidRDefault="00992DF4" w:rsidP="00992DF4">
            <w:pPr>
              <w:rPr>
                <w:lang w:eastAsia="zh-TW"/>
              </w:rPr>
            </w:pPr>
          </w:p>
        </w:tc>
        <w:tc>
          <w:tcPr>
            <w:tcW w:w="1511" w:type="dxa"/>
          </w:tcPr>
          <w:p w14:paraId="60BEACAE" w14:textId="77777777" w:rsidR="00992DF4" w:rsidRPr="00C56E91" w:rsidRDefault="00992DF4" w:rsidP="00992DF4">
            <w:pPr>
              <w:rPr>
                <w:lang w:eastAsia="zh-TW"/>
              </w:rPr>
            </w:pPr>
          </w:p>
        </w:tc>
        <w:tc>
          <w:tcPr>
            <w:tcW w:w="1511" w:type="dxa"/>
          </w:tcPr>
          <w:p w14:paraId="0DF3677B" w14:textId="77777777" w:rsidR="00992DF4" w:rsidRPr="00C56E91" w:rsidRDefault="00992DF4" w:rsidP="00992DF4">
            <w:pPr>
              <w:rPr>
                <w:lang w:eastAsia="zh-TW"/>
              </w:rPr>
            </w:pPr>
          </w:p>
        </w:tc>
      </w:tr>
      <w:tr w:rsidR="00992DF4" w:rsidRPr="00C56E91" w14:paraId="2DA8F3D9" w14:textId="77777777" w:rsidTr="00992DF4">
        <w:tc>
          <w:tcPr>
            <w:tcW w:w="1510" w:type="dxa"/>
          </w:tcPr>
          <w:p w14:paraId="146CF161" w14:textId="77777777" w:rsidR="00992DF4" w:rsidRPr="00C56E91" w:rsidRDefault="00992DF4" w:rsidP="00992DF4">
            <w:pPr>
              <w:rPr>
                <w:lang w:eastAsia="zh-TW"/>
              </w:rPr>
            </w:pPr>
            <w:r w:rsidRPr="00C56E91">
              <w:rPr>
                <w:lang w:eastAsia="zh-TW"/>
              </w:rPr>
              <w:t>Bis</w:t>
            </w:r>
          </w:p>
        </w:tc>
        <w:tc>
          <w:tcPr>
            <w:tcW w:w="1510" w:type="dxa"/>
          </w:tcPr>
          <w:p w14:paraId="3274DC99" w14:textId="77777777" w:rsidR="00992DF4" w:rsidRPr="00C56E91" w:rsidRDefault="00992DF4" w:rsidP="00992DF4">
            <w:pPr>
              <w:rPr>
                <w:lang w:eastAsia="zh-TW"/>
              </w:rPr>
            </w:pPr>
          </w:p>
        </w:tc>
        <w:tc>
          <w:tcPr>
            <w:tcW w:w="1510" w:type="dxa"/>
          </w:tcPr>
          <w:p w14:paraId="483FA290" w14:textId="77777777" w:rsidR="00992DF4" w:rsidRPr="00C56E91" w:rsidRDefault="00992DF4" w:rsidP="00992DF4">
            <w:pPr>
              <w:rPr>
                <w:lang w:eastAsia="zh-TW"/>
              </w:rPr>
            </w:pPr>
          </w:p>
        </w:tc>
        <w:tc>
          <w:tcPr>
            <w:tcW w:w="1511" w:type="dxa"/>
          </w:tcPr>
          <w:p w14:paraId="4C4C4501" w14:textId="77777777" w:rsidR="00992DF4" w:rsidRPr="00C56E91" w:rsidRDefault="00992DF4" w:rsidP="00992DF4">
            <w:pPr>
              <w:rPr>
                <w:lang w:eastAsia="zh-TW"/>
              </w:rPr>
            </w:pPr>
          </w:p>
        </w:tc>
        <w:tc>
          <w:tcPr>
            <w:tcW w:w="1511" w:type="dxa"/>
          </w:tcPr>
          <w:p w14:paraId="25001746" w14:textId="77777777" w:rsidR="00992DF4" w:rsidRPr="00C56E91" w:rsidRDefault="00992DF4" w:rsidP="00992DF4">
            <w:pPr>
              <w:rPr>
                <w:lang w:eastAsia="zh-TW"/>
              </w:rPr>
            </w:pPr>
          </w:p>
        </w:tc>
        <w:tc>
          <w:tcPr>
            <w:tcW w:w="1511" w:type="dxa"/>
          </w:tcPr>
          <w:p w14:paraId="0F899F17" w14:textId="77777777" w:rsidR="00992DF4" w:rsidRPr="00C56E91" w:rsidRDefault="00992DF4" w:rsidP="00992DF4">
            <w:pPr>
              <w:rPr>
                <w:lang w:eastAsia="zh-TW"/>
              </w:rPr>
            </w:pPr>
          </w:p>
        </w:tc>
      </w:tr>
    </w:tbl>
    <w:p w14:paraId="78C13D90" w14:textId="0E69737C" w:rsidR="00992DF4" w:rsidRDefault="00992DF4" w:rsidP="00C56E91">
      <w:pPr>
        <w:pStyle w:val="RSDText11"/>
      </w:pPr>
      <w:bookmarkStart w:id="56" w:name="_Toc56440981"/>
      <w:bookmarkStart w:id="57" w:name="_Toc57632727"/>
      <w:r w:rsidRPr="00992DF4">
        <w:t>Reaktions</w:t>
      </w:r>
      <w:r w:rsidRPr="001B4F87">
        <w:t>- und Erledigungszeiten</w:t>
      </w:r>
      <w:bookmarkEnd w:id="56"/>
      <w:bookmarkEnd w:id="57"/>
    </w:p>
    <w:p w14:paraId="2863C2D6" w14:textId="49B476A5" w:rsidR="00992DF4" w:rsidRDefault="004F335E" w:rsidP="00C56E91">
      <w:pPr>
        <w:pStyle w:val="RSDText0"/>
        <w:ind w:left="567" w:hanging="567"/>
      </w:pPr>
      <w:sdt>
        <w:sdtPr>
          <w:id w:val="1992904593"/>
          <w14:checkbox>
            <w14:checked w14:val="0"/>
            <w14:checkedState w14:val="2612" w14:font="MS Gothic"/>
            <w14:uncheckedState w14:val="2610" w14:font="MS Gothic"/>
          </w14:checkbox>
        </w:sdtPr>
        <w:sdtEndPr/>
        <w:sdtContent>
          <w:r w:rsidR="00992DF4">
            <w:rPr>
              <w:rFonts w:ascii="MS Gothic" w:eastAsia="MS Gothic" w:hAnsi="MS Gothic" w:hint="eastAsia"/>
            </w:rPr>
            <w:t>☐</w:t>
          </w:r>
        </w:sdtContent>
      </w:sdt>
      <w:r w:rsidR="00992DF4" w:rsidRPr="001B4F87">
        <w:tab/>
      </w:r>
      <w:r w:rsidR="00992DF4">
        <w:t xml:space="preserve">Abweichend von Ziffer </w:t>
      </w:r>
      <w:r w:rsidR="008919C1">
        <w:t>2.3.5</w:t>
      </w:r>
      <w:r w:rsidR="00992DF4">
        <w:t xml:space="preserve"> SaaS-</w:t>
      </w:r>
      <w:r w:rsidR="002B0B42">
        <w:t>Nachnutzungs</w:t>
      </w:r>
      <w:r w:rsidR="00992DF4">
        <w:t>-AGB gelten folgende Zeiträume als Reaktions- und Erledigungszeiten:</w:t>
      </w:r>
    </w:p>
    <w:tbl>
      <w:tblPr>
        <w:tblStyle w:val="Tabellenraster"/>
        <w:tblW w:w="0" w:type="auto"/>
        <w:tblLook w:val="04A0" w:firstRow="1" w:lastRow="0" w:firstColumn="1" w:lastColumn="0" w:noHBand="0" w:noVBand="1"/>
      </w:tblPr>
      <w:tblGrid>
        <w:gridCol w:w="3021"/>
        <w:gridCol w:w="3021"/>
        <w:gridCol w:w="3021"/>
      </w:tblGrid>
      <w:tr w:rsidR="00992DF4" w:rsidRPr="00C56E91" w14:paraId="7635954D" w14:textId="77777777" w:rsidTr="00992DF4">
        <w:tc>
          <w:tcPr>
            <w:tcW w:w="3021" w:type="dxa"/>
          </w:tcPr>
          <w:p w14:paraId="3E17EB7E" w14:textId="5980D29E" w:rsidR="00992DF4" w:rsidRPr="00C56E91" w:rsidRDefault="00992DF4" w:rsidP="00512A1C">
            <w:pPr>
              <w:rPr>
                <w:lang w:eastAsia="zh-TW"/>
              </w:rPr>
            </w:pPr>
            <w:r w:rsidRPr="00C56E91">
              <w:rPr>
                <w:lang w:eastAsia="zh-TW"/>
              </w:rPr>
              <w:t xml:space="preserve">Klasse (Störungsklassen gemäß Ziffer </w:t>
            </w:r>
            <w:r w:rsidR="002B0B42" w:rsidRPr="00C56E91">
              <w:rPr>
                <w:lang w:eastAsia="zh-TW"/>
              </w:rPr>
              <w:t>2</w:t>
            </w:r>
            <w:r w:rsidRPr="00C56E91">
              <w:rPr>
                <w:lang w:eastAsia="zh-TW"/>
              </w:rPr>
              <w:t>.3.1 SaaS-</w:t>
            </w:r>
            <w:r w:rsidR="002B0B42" w:rsidRPr="00C56E91">
              <w:rPr>
                <w:lang w:eastAsia="zh-TW"/>
              </w:rPr>
              <w:t>Nachnutzungs</w:t>
            </w:r>
            <w:r w:rsidRPr="00C56E91">
              <w:rPr>
                <w:lang w:eastAsia="zh-TW"/>
              </w:rPr>
              <w:t>-AGB)</w:t>
            </w:r>
          </w:p>
        </w:tc>
        <w:tc>
          <w:tcPr>
            <w:tcW w:w="3021" w:type="dxa"/>
          </w:tcPr>
          <w:p w14:paraId="36B2215B" w14:textId="77777777" w:rsidR="00992DF4" w:rsidRPr="00C56E91" w:rsidRDefault="00992DF4" w:rsidP="00992DF4">
            <w:pPr>
              <w:rPr>
                <w:lang w:eastAsia="zh-TW"/>
              </w:rPr>
            </w:pPr>
            <w:r w:rsidRPr="00C56E91">
              <w:rPr>
                <w:lang w:eastAsia="zh-TW"/>
              </w:rPr>
              <w:t>Reaktionszeit in Stunden (d.h. Zeit bis zur ersten Benachrichtigung an AL, dass Störung bearbeitet wird)</w:t>
            </w:r>
          </w:p>
        </w:tc>
        <w:tc>
          <w:tcPr>
            <w:tcW w:w="3021" w:type="dxa"/>
          </w:tcPr>
          <w:p w14:paraId="6AB67F11" w14:textId="77777777" w:rsidR="00992DF4" w:rsidRPr="00C56E91" w:rsidRDefault="00992DF4" w:rsidP="00992DF4">
            <w:pPr>
              <w:rPr>
                <w:lang w:eastAsia="zh-TW"/>
              </w:rPr>
            </w:pPr>
            <w:r w:rsidRPr="00C56E91">
              <w:rPr>
                <w:lang w:eastAsia="zh-TW"/>
              </w:rPr>
              <w:t>Erledigungszeit in Stunden</w:t>
            </w:r>
          </w:p>
        </w:tc>
      </w:tr>
      <w:tr w:rsidR="00992DF4" w:rsidRPr="00C56E91" w14:paraId="4A409EC3" w14:textId="77777777" w:rsidTr="00992DF4">
        <w:tc>
          <w:tcPr>
            <w:tcW w:w="3021" w:type="dxa"/>
          </w:tcPr>
          <w:p w14:paraId="00AD9AEB" w14:textId="77777777" w:rsidR="00992DF4" w:rsidRPr="00C56E91" w:rsidRDefault="00992DF4" w:rsidP="00992DF4">
            <w:pPr>
              <w:rPr>
                <w:lang w:eastAsia="zh-TW"/>
              </w:rPr>
            </w:pPr>
            <w:r w:rsidRPr="00C56E91">
              <w:rPr>
                <w:lang w:eastAsia="zh-TW"/>
              </w:rPr>
              <w:t>Betriebsverhindernde Störung</w:t>
            </w:r>
          </w:p>
        </w:tc>
        <w:tc>
          <w:tcPr>
            <w:tcW w:w="3021" w:type="dxa"/>
          </w:tcPr>
          <w:p w14:paraId="1F1CEB3C" w14:textId="77777777" w:rsidR="00992DF4" w:rsidRPr="00C56E91" w:rsidRDefault="00992DF4" w:rsidP="00992DF4">
            <w:pPr>
              <w:rPr>
                <w:lang w:eastAsia="zh-TW"/>
              </w:rPr>
            </w:pPr>
          </w:p>
        </w:tc>
        <w:tc>
          <w:tcPr>
            <w:tcW w:w="3021" w:type="dxa"/>
          </w:tcPr>
          <w:p w14:paraId="337929AD" w14:textId="77777777" w:rsidR="00992DF4" w:rsidRPr="00C56E91" w:rsidRDefault="00992DF4" w:rsidP="00992DF4">
            <w:pPr>
              <w:rPr>
                <w:lang w:eastAsia="zh-TW"/>
              </w:rPr>
            </w:pPr>
          </w:p>
        </w:tc>
      </w:tr>
      <w:tr w:rsidR="00992DF4" w:rsidRPr="00C56E91" w14:paraId="63AFF549" w14:textId="77777777" w:rsidTr="00992DF4">
        <w:tc>
          <w:tcPr>
            <w:tcW w:w="3021" w:type="dxa"/>
          </w:tcPr>
          <w:p w14:paraId="2C1776EB" w14:textId="77777777" w:rsidR="00992DF4" w:rsidRPr="00C56E91" w:rsidRDefault="00992DF4" w:rsidP="00992DF4">
            <w:pPr>
              <w:rPr>
                <w:lang w:eastAsia="zh-TW"/>
              </w:rPr>
            </w:pPr>
            <w:r w:rsidRPr="00C56E91">
              <w:rPr>
                <w:lang w:eastAsia="zh-TW"/>
              </w:rPr>
              <w:t>Betriebsbehindernde Störung</w:t>
            </w:r>
          </w:p>
        </w:tc>
        <w:tc>
          <w:tcPr>
            <w:tcW w:w="3021" w:type="dxa"/>
          </w:tcPr>
          <w:p w14:paraId="1B39EFE3" w14:textId="77777777" w:rsidR="00992DF4" w:rsidRPr="00C56E91" w:rsidRDefault="00992DF4" w:rsidP="00992DF4">
            <w:pPr>
              <w:rPr>
                <w:lang w:eastAsia="zh-TW"/>
              </w:rPr>
            </w:pPr>
          </w:p>
        </w:tc>
        <w:tc>
          <w:tcPr>
            <w:tcW w:w="3021" w:type="dxa"/>
          </w:tcPr>
          <w:p w14:paraId="18B49B21" w14:textId="77777777" w:rsidR="00992DF4" w:rsidRPr="00C56E91" w:rsidRDefault="00992DF4" w:rsidP="00992DF4">
            <w:pPr>
              <w:rPr>
                <w:lang w:eastAsia="zh-TW"/>
              </w:rPr>
            </w:pPr>
          </w:p>
        </w:tc>
      </w:tr>
      <w:tr w:rsidR="00992DF4" w:rsidRPr="00C56E91" w14:paraId="09A005FD" w14:textId="77777777" w:rsidTr="00992DF4">
        <w:tc>
          <w:tcPr>
            <w:tcW w:w="3021" w:type="dxa"/>
          </w:tcPr>
          <w:p w14:paraId="7061E97A" w14:textId="77777777" w:rsidR="00992DF4" w:rsidRPr="00C56E91" w:rsidRDefault="00992DF4" w:rsidP="00992DF4">
            <w:pPr>
              <w:rPr>
                <w:lang w:eastAsia="zh-TW"/>
              </w:rPr>
            </w:pPr>
            <w:r w:rsidRPr="00C56E91">
              <w:rPr>
                <w:lang w:eastAsia="zh-TW"/>
              </w:rPr>
              <w:t>Leichte Störung</w:t>
            </w:r>
          </w:p>
        </w:tc>
        <w:tc>
          <w:tcPr>
            <w:tcW w:w="3021" w:type="dxa"/>
          </w:tcPr>
          <w:p w14:paraId="7746E61A" w14:textId="77777777" w:rsidR="00992DF4" w:rsidRPr="00C56E91" w:rsidRDefault="00992DF4" w:rsidP="00992DF4">
            <w:pPr>
              <w:rPr>
                <w:lang w:eastAsia="zh-TW"/>
              </w:rPr>
            </w:pPr>
          </w:p>
        </w:tc>
        <w:tc>
          <w:tcPr>
            <w:tcW w:w="3021" w:type="dxa"/>
          </w:tcPr>
          <w:p w14:paraId="75F66C27" w14:textId="77777777" w:rsidR="00992DF4" w:rsidRPr="00C56E91" w:rsidRDefault="00992DF4" w:rsidP="00992DF4">
            <w:pPr>
              <w:rPr>
                <w:lang w:eastAsia="zh-TW"/>
              </w:rPr>
            </w:pPr>
          </w:p>
        </w:tc>
      </w:tr>
      <w:tr w:rsidR="00992DF4" w:rsidRPr="00C56E91" w14:paraId="1241F2B1" w14:textId="77777777" w:rsidTr="00992DF4">
        <w:tc>
          <w:tcPr>
            <w:tcW w:w="3021" w:type="dxa"/>
          </w:tcPr>
          <w:p w14:paraId="5B126B16" w14:textId="77777777" w:rsidR="00992DF4" w:rsidRPr="00C56E91" w:rsidRDefault="00992DF4" w:rsidP="00992DF4">
            <w:pPr>
              <w:rPr>
                <w:lang w:eastAsia="zh-TW"/>
              </w:rPr>
            </w:pPr>
            <w:r w:rsidRPr="00C56E91">
              <w:rPr>
                <w:lang w:eastAsia="zh-TW"/>
              </w:rPr>
              <w:t>Sonstige Anfragen bzw. Leistungen</w:t>
            </w:r>
          </w:p>
        </w:tc>
        <w:tc>
          <w:tcPr>
            <w:tcW w:w="3021" w:type="dxa"/>
          </w:tcPr>
          <w:p w14:paraId="6CA32353" w14:textId="77777777" w:rsidR="00992DF4" w:rsidRPr="00C56E91" w:rsidRDefault="00992DF4" w:rsidP="00992DF4">
            <w:pPr>
              <w:rPr>
                <w:lang w:eastAsia="zh-TW"/>
              </w:rPr>
            </w:pPr>
          </w:p>
        </w:tc>
        <w:tc>
          <w:tcPr>
            <w:tcW w:w="3021" w:type="dxa"/>
          </w:tcPr>
          <w:p w14:paraId="498F1C6A" w14:textId="77777777" w:rsidR="00992DF4" w:rsidRPr="00C56E91" w:rsidRDefault="00992DF4" w:rsidP="00992DF4">
            <w:pPr>
              <w:rPr>
                <w:lang w:eastAsia="zh-TW"/>
              </w:rPr>
            </w:pPr>
          </w:p>
        </w:tc>
      </w:tr>
    </w:tbl>
    <w:p w14:paraId="07081E29" w14:textId="77777777" w:rsidR="00992DF4" w:rsidRDefault="00992DF4" w:rsidP="00992DF4">
      <w:pPr>
        <w:rPr>
          <w:lang w:eastAsia="zh-TW"/>
        </w:rPr>
      </w:pPr>
    </w:p>
    <w:bookmarkStart w:id="58" w:name="_Hlk56448536"/>
    <w:p w14:paraId="5D79C4AA" w14:textId="38D3FF95" w:rsidR="00992DF4" w:rsidRPr="00745CAD" w:rsidRDefault="004F335E" w:rsidP="00C56E91">
      <w:pPr>
        <w:pStyle w:val="RSDText0"/>
        <w:ind w:left="567" w:hanging="567"/>
      </w:pPr>
      <w:sdt>
        <w:sdtPr>
          <w:id w:val="474725760"/>
          <w14:checkbox>
            <w14:checked w14:val="0"/>
            <w14:checkedState w14:val="2612" w14:font="MS Gothic"/>
            <w14:uncheckedState w14:val="2610" w14:font="MS Gothic"/>
          </w14:checkbox>
        </w:sdtPr>
        <w:sdtEndPr/>
        <w:sdtContent>
          <w:r w:rsidR="00992DF4">
            <w:rPr>
              <w:rFonts w:ascii="MS Gothic" w:eastAsia="MS Gothic" w:hAnsi="MS Gothic" w:hint="eastAsia"/>
            </w:rPr>
            <w:t>☐</w:t>
          </w:r>
        </w:sdtContent>
      </w:sdt>
      <w:r w:rsidR="00992DF4" w:rsidRPr="001B4F87">
        <w:tab/>
      </w:r>
      <w:bookmarkEnd w:id="58"/>
      <w:r w:rsidR="00992DF4" w:rsidRPr="00745CAD">
        <w:t xml:space="preserve">Abweichend von Ziffer </w:t>
      </w:r>
      <w:r w:rsidR="008919C1">
        <w:t>2</w:t>
      </w:r>
      <w:r w:rsidR="00992DF4" w:rsidRPr="00745CAD">
        <w:t>.3.4 der SaaS-</w:t>
      </w:r>
      <w:r w:rsidR="002B0B42">
        <w:t>Nachnutzungs</w:t>
      </w:r>
      <w:r w:rsidR="00992DF4" w:rsidRPr="00745CAD">
        <w:t xml:space="preserve">-AGB beginnen und laufen die Reaktions- und Erledigungszeiten für Störungen der Klassen </w:t>
      </w:r>
      <w:bookmarkStart w:id="59" w:name="_Hlk56448564"/>
      <w:r w:rsidR="004C64A9">
        <w:fldChar w:fldCharType="begin">
          <w:ffData>
            <w:name w:val="Text1"/>
            <w:enabled/>
            <w:calcOnExit w:val="0"/>
            <w:textInput/>
          </w:ffData>
        </w:fldChar>
      </w:r>
      <w:r w:rsidR="004C64A9">
        <w:instrText xml:space="preserve"> FORMTEXT </w:instrText>
      </w:r>
      <w:r w:rsidR="004C64A9">
        <w:fldChar w:fldCharType="separate"/>
      </w:r>
      <w:r w:rsidR="004C64A9">
        <w:rPr>
          <w:noProof/>
        </w:rPr>
        <w:t> </w:t>
      </w:r>
      <w:r w:rsidR="004C64A9">
        <w:rPr>
          <w:noProof/>
        </w:rPr>
        <w:t> </w:t>
      </w:r>
      <w:r w:rsidR="004C64A9">
        <w:rPr>
          <w:noProof/>
        </w:rPr>
        <w:t> </w:t>
      </w:r>
      <w:r w:rsidR="004C64A9">
        <w:rPr>
          <w:noProof/>
        </w:rPr>
        <w:t> </w:t>
      </w:r>
      <w:r w:rsidR="004C64A9">
        <w:rPr>
          <w:noProof/>
        </w:rPr>
        <w:t> </w:t>
      </w:r>
      <w:r w:rsidR="004C64A9">
        <w:fldChar w:fldCharType="end"/>
      </w:r>
      <w:bookmarkEnd w:id="59"/>
    </w:p>
    <w:p w14:paraId="237A8952" w14:textId="7CCE8D77" w:rsidR="00992DF4" w:rsidRPr="00745CAD" w:rsidRDefault="004F335E" w:rsidP="00C56E91">
      <w:pPr>
        <w:pStyle w:val="RSDText0"/>
        <w:ind w:left="567" w:hanging="567"/>
      </w:pPr>
      <w:sdt>
        <w:sdtPr>
          <w:id w:val="-196160769"/>
          <w14:checkbox>
            <w14:checked w14:val="0"/>
            <w14:checkedState w14:val="2612" w14:font="MS Gothic"/>
            <w14:uncheckedState w14:val="2610" w14:font="MS Gothic"/>
          </w14:checkbox>
        </w:sdtPr>
        <w:sdtEndPr/>
        <w:sdtContent>
          <w:r w:rsidR="00784BC8">
            <w:rPr>
              <w:rFonts w:ascii="MS Gothic" w:eastAsia="MS Gothic" w:hAnsi="MS Gothic" w:hint="eastAsia"/>
            </w:rPr>
            <w:t>☐</w:t>
          </w:r>
        </w:sdtContent>
      </w:sdt>
      <w:r w:rsidR="00992DF4" w:rsidRPr="00745CAD">
        <w:tab/>
        <w:t>auch außerhalb der vereinbarten Servicezeiten</w:t>
      </w:r>
    </w:p>
    <w:p w14:paraId="2EF2E748" w14:textId="2E66DFDD" w:rsidR="00992DF4" w:rsidRPr="00745CAD" w:rsidRDefault="004F335E" w:rsidP="00C56E91">
      <w:pPr>
        <w:pStyle w:val="RSDText0"/>
        <w:ind w:left="567" w:hanging="567"/>
      </w:pPr>
      <w:sdt>
        <w:sdtPr>
          <w:id w:val="-269395447"/>
          <w14:checkbox>
            <w14:checked w14:val="0"/>
            <w14:checkedState w14:val="2612" w14:font="MS Gothic"/>
            <w14:uncheckedState w14:val="2610" w14:font="MS Gothic"/>
          </w14:checkbox>
        </w:sdtPr>
        <w:sdtEndPr/>
        <w:sdtContent>
          <w:r w:rsidR="00784BC8">
            <w:rPr>
              <w:rFonts w:ascii="MS Gothic" w:eastAsia="MS Gothic" w:hAnsi="MS Gothic" w:hint="eastAsia"/>
            </w:rPr>
            <w:t>☐</w:t>
          </w:r>
        </w:sdtContent>
      </w:sdt>
      <w:r w:rsidR="00992DF4" w:rsidRPr="00745CAD">
        <w:tab/>
        <w:t>auch innerhalb der folgenden Zeiten:</w:t>
      </w:r>
      <w:r w:rsidR="00992DF4">
        <w:t xml:space="preserve"> </w:t>
      </w:r>
      <w:r w:rsidR="004C64A9">
        <w:fldChar w:fldCharType="begin">
          <w:ffData>
            <w:name w:val="Text1"/>
            <w:enabled/>
            <w:calcOnExit w:val="0"/>
            <w:textInput/>
          </w:ffData>
        </w:fldChar>
      </w:r>
      <w:r w:rsidR="004C64A9">
        <w:instrText xml:space="preserve"> FORMTEXT </w:instrText>
      </w:r>
      <w:r w:rsidR="004C64A9">
        <w:fldChar w:fldCharType="separate"/>
      </w:r>
      <w:r w:rsidR="004C64A9">
        <w:rPr>
          <w:noProof/>
        </w:rPr>
        <w:t> </w:t>
      </w:r>
      <w:r w:rsidR="004C64A9">
        <w:rPr>
          <w:noProof/>
        </w:rPr>
        <w:t> </w:t>
      </w:r>
      <w:r w:rsidR="004C64A9">
        <w:rPr>
          <w:noProof/>
        </w:rPr>
        <w:t> </w:t>
      </w:r>
      <w:r w:rsidR="004C64A9">
        <w:rPr>
          <w:noProof/>
        </w:rPr>
        <w:t> </w:t>
      </w:r>
      <w:r w:rsidR="004C64A9">
        <w:rPr>
          <w:noProof/>
        </w:rPr>
        <w:t> </w:t>
      </w:r>
      <w:r w:rsidR="004C64A9">
        <w:fldChar w:fldCharType="end"/>
      </w:r>
    </w:p>
    <w:p w14:paraId="13FEEB19" w14:textId="7C7BB379" w:rsidR="00992DF4" w:rsidRPr="00CD23EA" w:rsidRDefault="00992DF4" w:rsidP="00C56E91">
      <w:pPr>
        <w:pStyle w:val="RSDText11"/>
      </w:pPr>
      <w:bookmarkStart w:id="60" w:name="_Toc56440983"/>
      <w:bookmarkStart w:id="61" w:name="_Toc57632728"/>
      <w:r w:rsidRPr="00992DF4">
        <w:t>Servicestelle</w:t>
      </w:r>
      <w:r>
        <w:t xml:space="preserve"> des IT-DL</w:t>
      </w:r>
      <w:bookmarkEnd w:id="60"/>
      <w:r w:rsidR="008919C1">
        <w:t xml:space="preserve"> von UL</w:t>
      </w:r>
      <w:bookmarkEnd w:id="61"/>
    </w:p>
    <w:p w14:paraId="6A7177F8" w14:textId="77777777" w:rsidR="00554CBF" w:rsidRDefault="00992DF4" w:rsidP="006D2EFA">
      <w:pPr>
        <w:pStyle w:val="RSDText0"/>
      </w:pPr>
      <w:r>
        <w:t xml:space="preserve">Servicestelle des IT-DL </w:t>
      </w:r>
      <w:r w:rsidR="002B0B42">
        <w:t xml:space="preserve">von UL </w:t>
      </w:r>
      <w:r>
        <w:t>(Name/Stelle, Adresse, Abteilung, Telefon, Fax, E</w:t>
      </w:r>
      <w:r w:rsidR="00B82440">
        <w:t>-</w:t>
      </w:r>
      <w:r>
        <w:t xml:space="preserve">Mail): </w:t>
      </w:r>
    </w:p>
    <w:p w14:paraId="59407F0E" w14:textId="77777777" w:rsidR="00405C00" w:rsidRDefault="00405C00" w:rsidP="00405C00">
      <w:pPr>
        <w:pStyle w:val="RSDText0"/>
      </w:pPr>
      <w:r>
        <w:t xml:space="preserve">Servicestelle des IT-DL (Name/Stelle, Adresse, Abteilung, Telefon, Fax, E-Mail): </w:t>
      </w:r>
    </w:p>
    <w:p w14:paraId="1A5734DF" w14:textId="77777777" w:rsidR="00405C00" w:rsidRDefault="00405C00" w:rsidP="00405C00">
      <w:pPr>
        <w:pStyle w:val="RSDText0"/>
        <w:numPr>
          <w:ilvl w:val="0"/>
          <w:numId w:val="43"/>
        </w:numPr>
      </w:pPr>
      <w:r>
        <w:t xml:space="preserve">IT Baden-Württemberg (BITBW), </w:t>
      </w:r>
      <w:proofErr w:type="spellStart"/>
      <w:r>
        <w:t>Krailenshaldenstraße</w:t>
      </w:r>
      <w:proofErr w:type="spellEnd"/>
      <w:r>
        <w:t xml:space="preserve"> 44, 70469 Stuttgart</w:t>
      </w:r>
    </w:p>
    <w:p w14:paraId="1E94215C" w14:textId="77777777" w:rsidR="00405C00" w:rsidRDefault="00405C00" w:rsidP="00405C00">
      <w:pPr>
        <w:pStyle w:val="RSDText0"/>
        <w:numPr>
          <w:ilvl w:val="0"/>
          <w:numId w:val="43"/>
        </w:numPr>
      </w:pPr>
      <w:r>
        <w:t xml:space="preserve">SEITENBAU GmbH, Seilerstraße 7, 78467 Konstanz </w:t>
      </w:r>
    </w:p>
    <w:p w14:paraId="358DDCA6" w14:textId="544357E5" w:rsidR="00992DF4" w:rsidRPr="00CD23EA" w:rsidRDefault="00992DF4" w:rsidP="006D2EFA">
      <w:pPr>
        <w:pStyle w:val="RSDText0"/>
      </w:pPr>
    </w:p>
    <w:p w14:paraId="75CD3773" w14:textId="77777777" w:rsidR="0072653E" w:rsidRDefault="0072653E" w:rsidP="0072653E">
      <w:pPr>
        <w:pStyle w:val="RSDText11"/>
      </w:pPr>
      <w:bookmarkStart w:id="62" w:name="_Toc57632729"/>
      <w:r w:rsidRPr="00992DF4">
        <w:t>Störungsmeldung</w:t>
      </w:r>
      <w:bookmarkEnd w:id="62"/>
    </w:p>
    <w:p w14:paraId="6A1AD9FE" w14:textId="77777777" w:rsidR="00554CBF" w:rsidRDefault="0072653E" w:rsidP="0072653E">
      <w:pPr>
        <w:pStyle w:val="RSDText0"/>
      </w:pPr>
      <w:r>
        <w:lastRenderedPageBreak/>
        <w:t xml:space="preserve">Die Meldung einer Störung des Online-Dienstes durch AL an die Servicestelle des IT-DL von UL erfolgt wie folgt: </w:t>
      </w:r>
    </w:p>
    <w:p w14:paraId="7A562BE4" w14:textId="77777777" w:rsidR="004F335E" w:rsidRPr="00A65F61" w:rsidRDefault="004F335E" w:rsidP="004F335E">
      <w:pPr>
        <w:pStyle w:val="RSDText0"/>
        <w:rPr>
          <w:color w:val="FF0000"/>
        </w:rPr>
      </w:pPr>
      <w:proofErr w:type="spellStart"/>
      <w:proofErr w:type="gramStart"/>
      <w:r w:rsidRPr="00267BD5">
        <w:t>Bürger:innen</w:t>
      </w:r>
      <w:proofErr w:type="spellEnd"/>
      <w:proofErr w:type="gramEnd"/>
      <w:r w:rsidRPr="00267BD5">
        <w:t xml:space="preserve"> können Störungen an die Endanwenderbetreuung des anschließend Landes mitteilen. Fachliche Anfragen können von dort an die fachlich zuständige Behörde im anschließenden Land weitergeleitet werden. Bei technischen Störungen, gemeldet durch </w:t>
      </w:r>
      <w:proofErr w:type="spellStart"/>
      <w:proofErr w:type="gramStart"/>
      <w:r w:rsidRPr="00267BD5">
        <w:t>Bürger:innen</w:t>
      </w:r>
      <w:proofErr w:type="spellEnd"/>
      <w:proofErr w:type="gramEnd"/>
      <w:r>
        <w:t xml:space="preserve"> und Behörden, wird die Leitstelle des umsetzenden Landes informiert, welche aktuell im Aufbau ist. Vorübergehend werden technische Störungen an den IT-DL per E-Mail an </w:t>
      </w:r>
      <w:hyperlink r:id="rId17" w:history="1">
        <w:r>
          <w:rPr>
            <w:rStyle w:val="Hyperlink"/>
            <w:rFonts w:eastAsiaTheme="minorHAnsi"/>
            <w:lang w:eastAsia="en-US"/>
          </w:rPr>
          <w:t>service-bw@bitbw.bwl.de</w:t>
        </w:r>
      </w:hyperlink>
      <w:r>
        <w:rPr>
          <w:rFonts w:eastAsiaTheme="minorHAnsi" w:cstheme="minorBidi"/>
          <w:lang w:eastAsia="en-US"/>
        </w:rPr>
        <w:t xml:space="preserve"> gemeldet, der b</w:t>
      </w:r>
      <w:r w:rsidRPr="00A65F61">
        <w:rPr>
          <w:rFonts w:eastAsiaTheme="minorHAnsi" w:cstheme="minorBidi"/>
          <w:color w:val="000000" w:themeColor="text1"/>
          <w:lang w:eastAsia="en-US"/>
        </w:rPr>
        <w:t>ei Bedarf die Meldung an die anderen genannten IT-DL weiterleitet (Komm.ONE; Seitenbau).</w:t>
      </w:r>
    </w:p>
    <w:p w14:paraId="5CD53E79" w14:textId="35087A38" w:rsidR="0072653E" w:rsidRDefault="0072653E" w:rsidP="0072653E">
      <w:pPr>
        <w:pStyle w:val="RSDText0"/>
      </w:pPr>
    </w:p>
    <w:p w14:paraId="6FF4FF0F" w14:textId="1E125970" w:rsidR="00507C28" w:rsidRPr="00AC2884" w:rsidRDefault="00DD1FB0" w:rsidP="00B07A17">
      <w:pPr>
        <w:pStyle w:val="RSDText1"/>
        <w:ind w:left="567" w:hanging="567"/>
      </w:pPr>
      <w:bookmarkStart w:id="63" w:name="_Toc57632730"/>
      <w:r w:rsidRPr="00AC2884">
        <w:t>Entgelt</w:t>
      </w:r>
      <w:bookmarkStart w:id="64" w:name="_Toc443490551"/>
      <w:bookmarkStart w:id="65" w:name="_Toc443490814"/>
      <w:bookmarkStart w:id="66" w:name="_Toc443491077"/>
      <w:bookmarkStart w:id="67" w:name="_Toc443491863"/>
      <w:bookmarkStart w:id="68" w:name="_Toc443492056"/>
      <w:bookmarkStart w:id="69" w:name="_Toc443490554"/>
      <w:bookmarkStart w:id="70" w:name="_Toc443490817"/>
      <w:bookmarkStart w:id="71" w:name="_Toc443491080"/>
      <w:bookmarkStart w:id="72" w:name="_Toc443491866"/>
      <w:bookmarkStart w:id="73" w:name="_Toc443492059"/>
      <w:bookmarkStart w:id="74" w:name="_Toc360029281"/>
      <w:bookmarkStart w:id="75" w:name="_Toc360029599"/>
      <w:bookmarkStart w:id="76" w:name="_Toc360029926"/>
      <w:bookmarkStart w:id="77" w:name="_Toc360102457"/>
      <w:bookmarkStart w:id="78" w:name="_Toc360109210"/>
      <w:bookmarkStart w:id="79" w:name="_Toc360109875"/>
      <w:bookmarkStart w:id="80" w:name="_Toc360029283"/>
      <w:bookmarkStart w:id="81" w:name="_Toc360029601"/>
      <w:bookmarkStart w:id="82" w:name="_Toc360029928"/>
      <w:bookmarkStart w:id="83" w:name="_Toc360102459"/>
      <w:bookmarkStart w:id="84" w:name="_Toc360109212"/>
      <w:bookmarkStart w:id="85" w:name="_Toc360109877"/>
      <w:bookmarkStart w:id="86" w:name="_Toc360029284"/>
      <w:bookmarkStart w:id="87" w:name="_Toc360029602"/>
      <w:bookmarkStart w:id="88" w:name="_Toc360029929"/>
      <w:bookmarkStart w:id="89" w:name="_Toc360102460"/>
      <w:bookmarkStart w:id="90" w:name="_Toc360109213"/>
      <w:bookmarkStart w:id="91" w:name="_Toc360109878"/>
      <w:bookmarkStart w:id="92" w:name="_Toc360029285"/>
      <w:bookmarkStart w:id="93" w:name="_Toc360029603"/>
      <w:bookmarkStart w:id="94" w:name="_Toc360029930"/>
      <w:bookmarkStart w:id="95" w:name="_Toc360102461"/>
      <w:bookmarkStart w:id="96" w:name="_Toc360109214"/>
      <w:bookmarkStart w:id="97" w:name="_Toc360109879"/>
      <w:bookmarkStart w:id="98" w:name="_Toc360029286"/>
      <w:bookmarkStart w:id="99" w:name="_Toc360029604"/>
      <w:bookmarkStart w:id="100" w:name="_Toc360029931"/>
      <w:bookmarkStart w:id="101" w:name="_Toc360102462"/>
      <w:bookmarkStart w:id="102" w:name="_Toc360109215"/>
      <w:bookmarkStart w:id="103" w:name="_Toc360109880"/>
      <w:bookmarkStart w:id="104" w:name="_Toc443490555"/>
      <w:bookmarkStart w:id="105" w:name="_Toc443490818"/>
      <w:bookmarkStart w:id="106" w:name="_Toc443491081"/>
      <w:bookmarkStart w:id="107" w:name="_Toc443491867"/>
      <w:bookmarkStart w:id="108" w:name="_Toc443492060"/>
      <w:bookmarkStart w:id="109" w:name="_Toc443490556"/>
      <w:bookmarkStart w:id="110" w:name="_Toc443490819"/>
      <w:bookmarkStart w:id="111" w:name="_Toc443491082"/>
      <w:bookmarkStart w:id="112" w:name="_Toc443491868"/>
      <w:bookmarkStart w:id="113" w:name="_Toc443492061"/>
      <w:bookmarkStart w:id="114" w:name="_Toc443490557"/>
      <w:bookmarkStart w:id="115" w:name="_Toc443490820"/>
      <w:bookmarkStart w:id="116" w:name="_Toc443491083"/>
      <w:bookmarkStart w:id="117" w:name="_Toc443491869"/>
      <w:bookmarkStart w:id="118" w:name="_Toc443492062"/>
      <w:bookmarkStart w:id="119" w:name="_Toc443490558"/>
      <w:bookmarkStart w:id="120" w:name="_Toc443490821"/>
      <w:bookmarkStart w:id="121" w:name="_Toc443491084"/>
      <w:bookmarkStart w:id="122" w:name="_Toc443491870"/>
      <w:bookmarkStart w:id="123" w:name="_Toc443492063"/>
      <w:bookmarkStart w:id="124" w:name="_Toc443490562"/>
      <w:bookmarkStart w:id="125" w:name="_Toc443490825"/>
      <w:bookmarkStart w:id="126" w:name="_Toc443491088"/>
      <w:bookmarkStart w:id="127" w:name="_Toc443491874"/>
      <w:bookmarkStart w:id="128" w:name="_Toc443492067"/>
      <w:bookmarkStart w:id="129" w:name="_Toc443490563"/>
      <w:bookmarkStart w:id="130" w:name="_Toc443490826"/>
      <w:bookmarkStart w:id="131" w:name="_Toc443491089"/>
      <w:bookmarkStart w:id="132" w:name="_Toc443491875"/>
      <w:bookmarkStart w:id="133" w:name="_Toc443492068"/>
      <w:bookmarkStart w:id="134" w:name="_Toc443490564"/>
      <w:bookmarkStart w:id="135" w:name="_Toc443490827"/>
      <w:bookmarkStart w:id="136" w:name="_Toc443491090"/>
      <w:bookmarkStart w:id="137" w:name="_Toc443491876"/>
      <w:bookmarkStart w:id="138" w:name="_Toc443492069"/>
      <w:bookmarkStart w:id="139" w:name="_Toc443490565"/>
      <w:bookmarkStart w:id="140" w:name="_Toc443490828"/>
      <w:bookmarkStart w:id="141" w:name="_Toc443491091"/>
      <w:bookmarkStart w:id="142" w:name="_Toc443491877"/>
      <w:bookmarkStart w:id="143" w:name="_Toc443492070"/>
      <w:bookmarkStart w:id="144" w:name="_Toc443490566"/>
      <w:bookmarkStart w:id="145" w:name="_Toc443490829"/>
      <w:bookmarkStart w:id="146" w:name="_Toc443491092"/>
      <w:bookmarkStart w:id="147" w:name="_Toc443491878"/>
      <w:bookmarkStart w:id="148" w:name="_Toc443492071"/>
      <w:bookmarkStart w:id="149" w:name="_Toc360029290"/>
      <w:bookmarkStart w:id="150" w:name="_Toc360029608"/>
      <w:bookmarkStart w:id="151" w:name="_Toc360029935"/>
      <w:bookmarkStart w:id="152" w:name="_Toc360102466"/>
      <w:bookmarkStart w:id="153" w:name="_Toc360109219"/>
      <w:bookmarkStart w:id="154" w:name="_Toc360109884"/>
      <w:bookmarkStart w:id="155" w:name="_Toc360029291"/>
      <w:bookmarkStart w:id="156" w:name="_Toc360029609"/>
      <w:bookmarkStart w:id="157" w:name="_Toc360029936"/>
      <w:bookmarkStart w:id="158" w:name="_Toc360102467"/>
      <w:bookmarkStart w:id="159" w:name="_Toc360109220"/>
      <w:bookmarkStart w:id="160" w:name="_Toc360109885"/>
      <w:bookmarkStart w:id="161" w:name="_Toc360029294"/>
      <w:bookmarkStart w:id="162" w:name="_Toc360029612"/>
      <w:bookmarkStart w:id="163" w:name="_Toc360029939"/>
      <w:bookmarkStart w:id="164" w:name="_Toc360102470"/>
      <w:bookmarkStart w:id="165" w:name="_Toc360109223"/>
      <w:bookmarkStart w:id="166" w:name="_Toc360109888"/>
      <w:bookmarkStart w:id="167" w:name="_Toc360029296"/>
      <w:bookmarkStart w:id="168" w:name="_Toc360029614"/>
      <w:bookmarkStart w:id="169" w:name="_Toc360029941"/>
      <w:bookmarkStart w:id="170" w:name="_Toc360102472"/>
      <w:bookmarkStart w:id="171" w:name="_Toc360109225"/>
      <w:bookmarkStart w:id="172" w:name="_Toc360109890"/>
      <w:bookmarkStart w:id="173" w:name="_Toc360029297"/>
      <w:bookmarkStart w:id="174" w:name="_Toc360029615"/>
      <w:bookmarkStart w:id="175" w:name="_Toc360029942"/>
      <w:bookmarkStart w:id="176" w:name="_Toc360102473"/>
      <w:bookmarkStart w:id="177" w:name="_Toc360109226"/>
      <w:bookmarkStart w:id="178" w:name="_Toc360109891"/>
      <w:bookmarkStart w:id="179" w:name="_Toc360029299"/>
      <w:bookmarkStart w:id="180" w:name="_Toc360029617"/>
      <w:bookmarkStart w:id="181" w:name="_Toc360029944"/>
      <w:bookmarkStart w:id="182" w:name="_Toc360102475"/>
      <w:bookmarkStart w:id="183" w:name="_Toc360109228"/>
      <w:bookmarkStart w:id="184" w:name="_Toc360109893"/>
      <w:bookmarkStart w:id="185" w:name="_Toc360029300"/>
      <w:bookmarkStart w:id="186" w:name="_Toc360029618"/>
      <w:bookmarkStart w:id="187" w:name="_Toc360029945"/>
      <w:bookmarkStart w:id="188" w:name="_Toc360102476"/>
      <w:bookmarkStart w:id="189" w:name="_Toc360109229"/>
      <w:bookmarkStart w:id="190" w:name="_Toc360109894"/>
      <w:bookmarkStart w:id="191" w:name="_Toc360029302"/>
      <w:bookmarkStart w:id="192" w:name="_Toc360029620"/>
      <w:bookmarkStart w:id="193" w:name="_Toc360029947"/>
      <w:bookmarkStart w:id="194" w:name="_Toc360102478"/>
      <w:bookmarkStart w:id="195" w:name="_Toc360109231"/>
      <w:bookmarkStart w:id="196" w:name="_Toc360109896"/>
      <w:bookmarkStart w:id="197" w:name="_Toc360029303"/>
      <w:bookmarkStart w:id="198" w:name="_Toc360029621"/>
      <w:bookmarkStart w:id="199" w:name="_Toc360029948"/>
      <w:bookmarkStart w:id="200" w:name="_Toc360102479"/>
      <w:bookmarkStart w:id="201" w:name="_Toc360109232"/>
      <w:bookmarkStart w:id="202" w:name="_Toc360109897"/>
      <w:bookmarkStart w:id="203" w:name="_Toc360029304"/>
      <w:bookmarkStart w:id="204" w:name="_Toc360029622"/>
      <w:bookmarkStart w:id="205" w:name="_Toc360029949"/>
      <w:bookmarkStart w:id="206" w:name="_Toc360102480"/>
      <w:bookmarkStart w:id="207" w:name="_Toc360109233"/>
      <w:bookmarkStart w:id="208" w:name="_Toc360109898"/>
      <w:bookmarkStart w:id="209" w:name="_Toc360029307"/>
      <w:bookmarkStart w:id="210" w:name="_Toc360029625"/>
      <w:bookmarkStart w:id="211" w:name="_Toc360029952"/>
      <w:bookmarkStart w:id="212" w:name="_Toc360102483"/>
      <w:bookmarkStart w:id="213" w:name="_Toc360109236"/>
      <w:bookmarkStart w:id="214" w:name="_Toc360109901"/>
      <w:bookmarkStart w:id="215" w:name="_Toc360029309"/>
      <w:bookmarkStart w:id="216" w:name="_Toc360029627"/>
      <w:bookmarkStart w:id="217" w:name="_Toc360029954"/>
      <w:bookmarkStart w:id="218" w:name="_Toc360102485"/>
      <w:bookmarkStart w:id="219" w:name="_Toc360109238"/>
      <w:bookmarkStart w:id="220" w:name="_Toc360109903"/>
      <w:bookmarkStart w:id="221" w:name="_Toc360029310"/>
      <w:bookmarkStart w:id="222" w:name="_Toc360029628"/>
      <w:bookmarkStart w:id="223" w:name="_Toc360029955"/>
      <w:bookmarkStart w:id="224" w:name="_Toc360102486"/>
      <w:bookmarkStart w:id="225" w:name="_Toc360109239"/>
      <w:bookmarkStart w:id="226" w:name="_Toc360109904"/>
      <w:bookmarkStart w:id="227" w:name="_Toc360029311"/>
      <w:bookmarkStart w:id="228" w:name="_Toc360029629"/>
      <w:bookmarkStart w:id="229" w:name="_Toc360029956"/>
      <w:bookmarkStart w:id="230" w:name="_Toc360102487"/>
      <w:bookmarkStart w:id="231" w:name="_Toc360109240"/>
      <w:bookmarkStart w:id="232" w:name="_Toc360109905"/>
      <w:bookmarkStart w:id="233" w:name="_Toc360029313"/>
      <w:bookmarkStart w:id="234" w:name="_Toc360029631"/>
      <w:bookmarkStart w:id="235" w:name="_Toc360029958"/>
      <w:bookmarkStart w:id="236" w:name="_Toc360102489"/>
      <w:bookmarkStart w:id="237" w:name="_Toc360109242"/>
      <w:bookmarkStart w:id="238" w:name="_Toc360109907"/>
      <w:bookmarkStart w:id="239" w:name="_Toc360029314"/>
      <w:bookmarkStart w:id="240" w:name="_Toc360029632"/>
      <w:bookmarkStart w:id="241" w:name="_Toc360029959"/>
      <w:bookmarkStart w:id="242" w:name="_Toc360102490"/>
      <w:bookmarkStart w:id="243" w:name="_Toc360109243"/>
      <w:bookmarkStart w:id="244" w:name="_Toc360109908"/>
      <w:bookmarkStart w:id="245" w:name="_Toc360029319"/>
      <w:bookmarkStart w:id="246" w:name="_Toc360029637"/>
      <w:bookmarkStart w:id="247" w:name="_Toc360029964"/>
      <w:bookmarkStart w:id="248" w:name="_Toc360102495"/>
      <w:bookmarkStart w:id="249" w:name="_Toc360109248"/>
      <w:bookmarkStart w:id="250" w:name="_Toc360109913"/>
      <w:bookmarkStart w:id="251" w:name="_Toc360029320"/>
      <w:bookmarkStart w:id="252" w:name="_Toc360029638"/>
      <w:bookmarkStart w:id="253" w:name="_Toc360029965"/>
      <w:bookmarkStart w:id="254" w:name="_Toc360102496"/>
      <w:bookmarkStart w:id="255" w:name="_Toc360109249"/>
      <w:bookmarkStart w:id="256" w:name="_Toc360109914"/>
      <w:bookmarkStart w:id="257" w:name="_Toc360029321"/>
      <w:bookmarkStart w:id="258" w:name="_Toc360029639"/>
      <w:bookmarkStart w:id="259" w:name="_Toc360029966"/>
      <w:bookmarkStart w:id="260" w:name="_Toc360102497"/>
      <w:bookmarkStart w:id="261" w:name="_Toc360109250"/>
      <w:bookmarkStart w:id="262" w:name="_Toc360109915"/>
      <w:bookmarkStart w:id="263" w:name="_Toc360029323"/>
      <w:bookmarkStart w:id="264" w:name="_Toc360029641"/>
      <w:bookmarkStart w:id="265" w:name="_Toc360029968"/>
      <w:bookmarkStart w:id="266" w:name="_Toc360102499"/>
      <w:bookmarkStart w:id="267" w:name="_Toc360109252"/>
      <w:bookmarkStart w:id="268" w:name="_Toc360109917"/>
      <w:bookmarkStart w:id="269" w:name="_Toc360029324"/>
      <w:bookmarkStart w:id="270" w:name="_Toc360029642"/>
      <w:bookmarkStart w:id="271" w:name="_Toc360029969"/>
      <w:bookmarkStart w:id="272" w:name="_Toc360102500"/>
      <w:bookmarkStart w:id="273" w:name="_Toc360109253"/>
      <w:bookmarkStart w:id="274" w:name="_Toc360109918"/>
      <w:bookmarkStart w:id="275" w:name="_Toc360029325"/>
      <w:bookmarkStart w:id="276" w:name="_Toc360029643"/>
      <w:bookmarkStart w:id="277" w:name="_Toc360029970"/>
      <w:bookmarkStart w:id="278" w:name="_Toc360102501"/>
      <w:bookmarkStart w:id="279" w:name="_Toc360109254"/>
      <w:bookmarkStart w:id="280" w:name="_Toc360109919"/>
      <w:bookmarkStart w:id="281" w:name="_Toc360029327"/>
      <w:bookmarkStart w:id="282" w:name="_Toc360029645"/>
      <w:bookmarkStart w:id="283" w:name="_Toc360029972"/>
      <w:bookmarkStart w:id="284" w:name="_Toc360102503"/>
      <w:bookmarkStart w:id="285" w:name="_Toc360109256"/>
      <w:bookmarkStart w:id="286" w:name="_Toc360109921"/>
      <w:bookmarkStart w:id="287" w:name="_Toc360029328"/>
      <w:bookmarkStart w:id="288" w:name="_Toc360029646"/>
      <w:bookmarkStart w:id="289" w:name="_Toc360029973"/>
      <w:bookmarkStart w:id="290" w:name="_Toc360102504"/>
      <w:bookmarkStart w:id="291" w:name="_Toc360109257"/>
      <w:bookmarkStart w:id="292" w:name="_Toc360109922"/>
      <w:bookmarkStart w:id="293" w:name="_Toc360029329"/>
      <w:bookmarkStart w:id="294" w:name="_Toc360029647"/>
      <w:bookmarkStart w:id="295" w:name="_Toc360029974"/>
      <w:bookmarkStart w:id="296" w:name="_Toc360102505"/>
      <w:bookmarkStart w:id="297" w:name="_Toc360109258"/>
      <w:bookmarkStart w:id="298" w:name="_Toc360109923"/>
      <w:bookmarkStart w:id="299" w:name="_Toc360029331"/>
      <w:bookmarkStart w:id="300" w:name="_Toc360029649"/>
      <w:bookmarkStart w:id="301" w:name="_Toc360029976"/>
      <w:bookmarkStart w:id="302" w:name="_Toc360102507"/>
      <w:bookmarkStart w:id="303" w:name="_Toc360109260"/>
      <w:bookmarkStart w:id="304" w:name="_Toc360109925"/>
      <w:bookmarkStart w:id="305" w:name="_Toc360029333"/>
      <w:bookmarkStart w:id="306" w:name="_Toc360029651"/>
      <w:bookmarkStart w:id="307" w:name="_Toc360029978"/>
      <w:bookmarkStart w:id="308" w:name="_Toc360102509"/>
      <w:bookmarkStart w:id="309" w:name="_Toc360109262"/>
      <w:bookmarkStart w:id="310" w:name="_Toc360109927"/>
      <w:bookmarkStart w:id="311" w:name="_Ref354669855"/>
      <w:bookmarkEnd w:id="46"/>
      <w:bookmarkEnd w:id="47"/>
      <w:bookmarkEnd w:id="48"/>
      <w:bookmarkEnd w:id="49"/>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p>
    <w:p w14:paraId="7F3C0F44" w14:textId="74450758" w:rsidR="00DD1FB0" w:rsidRPr="00AC2884" w:rsidRDefault="00DD1FB0" w:rsidP="00C56E91">
      <w:pPr>
        <w:pStyle w:val="RSDText11"/>
      </w:pPr>
      <w:bookmarkStart w:id="312" w:name="_Toc57632731"/>
      <w:bookmarkStart w:id="313" w:name="_Ref363055562"/>
      <w:r w:rsidRPr="00AC2884">
        <w:t>Entgelt</w:t>
      </w:r>
      <w:bookmarkEnd w:id="312"/>
      <w:r w:rsidR="00B142B9">
        <w:t>bemessung</w:t>
      </w:r>
    </w:p>
    <w:p w14:paraId="2A514562" w14:textId="7529AC63" w:rsidR="00006BD5" w:rsidRPr="00AC2884" w:rsidRDefault="002C5D5B" w:rsidP="006D2EFA">
      <w:pPr>
        <w:pStyle w:val="RSDText0"/>
      </w:pPr>
      <w:r>
        <w:t>AL zahlt an FITKO f</w:t>
      </w:r>
      <w:r w:rsidR="00006BD5" w:rsidRPr="00AC2884">
        <w:t>ür den Betrieb des Online-Dienstes und die anderen im SaaS-Nachnutzungsvertrag bestimmten Leistungen das im Abst</w:t>
      </w:r>
      <w:r>
        <w:t>i</w:t>
      </w:r>
      <w:r w:rsidR="00006BD5" w:rsidRPr="00AC2884">
        <w:t>mmungsschreiben bestimmte Entgelt</w:t>
      </w:r>
      <w:r w:rsidR="00B142B9">
        <w:t xml:space="preserve"> zuzüglich der bei der FITKO entstandenen Verwaltungskosten</w:t>
      </w:r>
      <w:r w:rsidR="00006BD5" w:rsidRPr="00AC2884">
        <w:t>.</w:t>
      </w:r>
    </w:p>
    <w:p w14:paraId="6B8536A4" w14:textId="5B2B2508" w:rsidR="005F2686" w:rsidRPr="00AC2884" w:rsidRDefault="00A03DCC" w:rsidP="00C56E91">
      <w:pPr>
        <w:pStyle w:val="RSDText11"/>
      </w:pPr>
      <w:bookmarkStart w:id="314" w:name="_Toc443490573"/>
      <w:bookmarkStart w:id="315" w:name="_Toc443490836"/>
      <w:bookmarkStart w:id="316" w:name="_Toc443491099"/>
      <w:bookmarkStart w:id="317" w:name="_Toc443491885"/>
      <w:bookmarkStart w:id="318" w:name="_Toc443492078"/>
      <w:bookmarkStart w:id="319" w:name="_Toc360102885"/>
      <w:bookmarkStart w:id="320" w:name="_Toc360109616"/>
      <w:bookmarkStart w:id="321" w:name="_Toc360110275"/>
      <w:bookmarkStart w:id="322" w:name="_Toc57632732"/>
      <w:bookmarkStart w:id="323" w:name="_Ref133671159"/>
      <w:bookmarkStart w:id="324" w:name="_Toc139107504"/>
      <w:bookmarkStart w:id="325" w:name="_Toc161651560"/>
      <w:bookmarkStart w:id="326" w:name="_Toc168307141"/>
      <w:bookmarkStart w:id="327" w:name="_Toc94942144"/>
      <w:bookmarkStart w:id="328" w:name="_Ref119983327"/>
      <w:bookmarkStart w:id="329" w:name="_Ref133670980"/>
      <w:bookmarkStart w:id="330" w:name="_Ref133671225"/>
      <w:bookmarkStart w:id="331" w:name="_Toc139107517"/>
      <w:bookmarkStart w:id="332" w:name="_Toc161651573"/>
      <w:bookmarkStart w:id="333" w:name="_Ref164585525"/>
      <w:bookmarkStart w:id="334" w:name="_Ref164596839"/>
      <w:bookmarkStart w:id="335" w:name="_Ref165281769"/>
      <w:bookmarkStart w:id="336" w:name="_Toc168307154"/>
      <w:bookmarkEnd w:id="313"/>
      <w:bookmarkEnd w:id="314"/>
      <w:bookmarkEnd w:id="315"/>
      <w:bookmarkEnd w:id="316"/>
      <w:bookmarkEnd w:id="317"/>
      <w:bookmarkEnd w:id="318"/>
      <w:bookmarkEnd w:id="319"/>
      <w:bookmarkEnd w:id="320"/>
      <w:bookmarkEnd w:id="321"/>
      <w:r w:rsidRPr="00AC2884">
        <w:t xml:space="preserve">Befugnis zur </w:t>
      </w:r>
      <w:r w:rsidR="00923A68" w:rsidRPr="00AC2884">
        <w:t>Entgelt</w:t>
      </w:r>
      <w:r w:rsidR="005F2686" w:rsidRPr="00AC2884">
        <w:t>anpassung</w:t>
      </w:r>
      <w:bookmarkEnd w:id="322"/>
    </w:p>
    <w:p w14:paraId="6A025353" w14:textId="2F4243D5" w:rsidR="00C515F6" w:rsidRPr="00AC2884" w:rsidRDefault="004F335E" w:rsidP="00C56E91">
      <w:pPr>
        <w:pStyle w:val="RSDText0"/>
        <w:ind w:left="567" w:hanging="567"/>
      </w:pPr>
      <w:sdt>
        <w:sdtPr>
          <w:id w:val="1004166252"/>
          <w14:checkbox>
            <w14:checked w14:val="0"/>
            <w14:checkedState w14:val="2612" w14:font="MS Gothic"/>
            <w14:uncheckedState w14:val="2610" w14:font="MS Gothic"/>
          </w14:checkbox>
        </w:sdtPr>
        <w:sdtEndPr/>
        <w:sdtContent>
          <w:r w:rsidR="00E33122">
            <w:rPr>
              <w:rFonts w:ascii="MS Gothic" w:eastAsia="MS Gothic" w:hAnsi="MS Gothic" w:hint="eastAsia"/>
            </w:rPr>
            <w:t>☐</w:t>
          </w:r>
        </w:sdtContent>
      </w:sdt>
      <w:r w:rsidR="00C515F6" w:rsidRPr="00AC2884">
        <w:tab/>
      </w:r>
      <w:r w:rsidR="00C515F6" w:rsidRPr="00784BC8">
        <w:t>Abweichend</w:t>
      </w:r>
      <w:r w:rsidR="00C515F6" w:rsidRPr="00AC2884">
        <w:t xml:space="preserve"> von Ziffer </w:t>
      </w:r>
      <w:r w:rsidR="002472CD">
        <w:t>3.</w:t>
      </w:r>
      <w:r w:rsidR="00C515F6" w:rsidRPr="00AC2884">
        <w:t>2 SaaS-Nachnutzung</w:t>
      </w:r>
      <w:r w:rsidR="004673C8">
        <w:t>s</w:t>
      </w:r>
      <w:r w:rsidR="00C515F6" w:rsidRPr="00AC2884">
        <w:t>-AGB ist keine Entgeltanpassung zulässig.</w:t>
      </w:r>
    </w:p>
    <w:p w14:paraId="708E1049" w14:textId="1551ACA8" w:rsidR="005F2686" w:rsidRPr="00AC2884" w:rsidRDefault="004F335E" w:rsidP="00C56E91">
      <w:pPr>
        <w:pStyle w:val="RSDText0"/>
        <w:ind w:left="567" w:hanging="567"/>
      </w:pPr>
      <w:sdt>
        <w:sdtPr>
          <w:id w:val="563919976"/>
          <w14:checkbox>
            <w14:checked w14:val="0"/>
            <w14:checkedState w14:val="2612" w14:font="MS Gothic"/>
            <w14:uncheckedState w14:val="2610" w14:font="MS Gothic"/>
          </w14:checkbox>
        </w:sdtPr>
        <w:sdtEndPr/>
        <w:sdtContent>
          <w:r w:rsidR="00E33122">
            <w:rPr>
              <w:rFonts w:ascii="MS Gothic" w:eastAsia="MS Gothic" w:hAnsi="MS Gothic" w:hint="eastAsia"/>
            </w:rPr>
            <w:t>☐</w:t>
          </w:r>
        </w:sdtContent>
      </w:sdt>
      <w:r w:rsidR="005F2686" w:rsidRPr="00AC2884">
        <w:tab/>
      </w:r>
      <w:r w:rsidR="00C515F6" w:rsidRPr="00784BC8">
        <w:t>Abweichend</w:t>
      </w:r>
      <w:r w:rsidR="00C515F6" w:rsidRPr="00AC2884">
        <w:t xml:space="preserve"> von Ziffer </w:t>
      </w:r>
      <w:r w:rsidR="002472CD">
        <w:t>3.</w:t>
      </w:r>
      <w:r w:rsidR="00C515F6" w:rsidRPr="00AC2884">
        <w:t>2 SaaS-Nachnutzung</w:t>
      </w:r>
      <w:r w:rsidR="004673C8">
        <w:t>s</w:t>
      </w:r>
      <w:r w:rsidR="00C515F6" w:rsidRPr="00AC2884">
        <w:t>-AGB wird eine Entgeltanpassung gemäß dem Abstimmungsschreiben</w:t>
      </w:r>
      <w:r w:rsidR="0018596B" w:rsidRPr="00AC2884">
        <w:t xml:space="preserve"> vereinbart.</w:t>
      </w:r>
    </w:p>
    <w:p w14:paraId="7C7A4FC7" w14:textId="77777777" w:rsidR="00FE7D4D" w:rsidRPr="00AC2884" w:rsidRDefault="00FE7D4D" w:rsidP="00C56E91">
      <w:pPr>
        <w:pStyle w:val="RSDText11"/>
      </w:pPr>
      <w:bookmarkStart w:id="337" w:name="_Toc443490583"/>
      <w:bookmarkStart w:id="338" w:name="_Toc443490846"/>
      <w:bookmarkStart w:id="339" w:name="_Toc443491109"/>
      <w:bookmarkStart w:id="340" w:name="_Toc443491895"/>
      <w:bookmarkStart w:id="341" w:name="_Toc443492088"/>
      <w:bookmarkStart w:id="342" w:name="_Toc443490584"/>
      <w:bookmarkStart w:id="343" w:name="_Toc443490847"/>
      <w:bookmarkStart w:id="344" w:name="_Toc443491110"/>
      <w:bookmarkStart w:id="345" w:name="_Toc443491896"/>
      <w:bookmarkStart w:id="346" w:name="_Toc443492089"/>
      <w:bookmarkStart w:id="347" w:name="_Toc443490585"/>
      <w:bookmarkStart w:id="348" w:name="_Toc443490848"/>
      <w:bookmarkStart w:id="349" w:name="_Toc443491111"/>
      <w:bookmarkStart w:id="350" w:name="_Toc443491897"/>
      <w:bookmarkStart w:id="351" w:name="_Toc443492090"/>
      <w:bookmarkStart w:id="352" w:name="_Toc443490586"/>
      <w:bookmarkStart w:id="353" w:name="_Toc443490849"/>
      <w:bookmarkStart w:id="354" w:name="_Toc443491112"/>
      <w:bookmarkStart w:id="355" w:name="_Toc443491898"/>
      <w:bookmarkStart w:id="356" w:name="_Toc443492091"/>
      <w:bookmarkStart w:id="357" w:name="_Toc360102441"/>
      <w:bookmarkStart w:id="358" w:name="_Toc360109194"/>
      <w:bookmarkStart w:id="359" w:name="_Toc360109859"/>
      <w:bookmarkStart w:id="360" w:name="_Toc360102448"/>
      <w:bookmarkStart w:id="361" w:name="_Toc360109201"/>
      <w:bookmarkStart w:id="362" w:name="_Toc360109866"/>
      <w:bookmarkStart w:id="363" w:name="_Toc360102452"/>
      <w:bookmarkStart w:id="364" w:name="_Toc360109205"/>
      <w:bookmarkStart w:id="365" w:name="_Toc360109870"/>
      <w:bookmarkStart w:id="366" w:name="_Toc57632733"/>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r w:rsidRPr="00AC2884">
        <w:t>Rechnungsadresse</w:t>
      </w:r>
      <w:bookmarkEnd w:id="366"/>
    </w:p>
    <w:p w14:paraId="2EC39B76" w14:textId="77777777" w:rsidR="00554CBF" w:rsidRDefault="00FE7D4D" w:rsidP="006D2EFA">
      <w:pPr>
        <w:pStyle w:val="RSDText0"/>
      </w:pPr>
      <w:r w:rsidRPr="00AC2884">
        <w:t xml:space="preserve">Rechnungen </w:t>
      </w:r>
      <w:r w:rsidR="0004637E">
        <w:t xml:space="preserve">gemäß Ziffer </w:t>
      </w:r>
      <w:r w:rsidR="002472CD">
        <w:t>3.</w:t>
      </w:r>
      <w:r w:rsidR="00983EF2">
        <w:t>5</w:t>
      </w:r>
      <w:r w:rsidR="0004637E">
        <w:t xml:space="preserve"> SaaS-Nachnutzungs-AGB </w:t>
      </w:r>
      <w:r w:rsidRPr="00AC2884">
        <w:t xml:space="preserve">sind an folgende Anschrift </w:t>
      </w:r>
      <w:r w:rsidR="006F4F40" w:rsidRPr="00AC2884">
        <w:t xml:space="preserve">von </w:t>
      </w:r>
      <w:r w:rsidR="00D91341" w:rsidRPr="00AC2884">
        <w:t xml:space="preserve">AL </w:t>
      </w:r>
      <w:r w:rsidRPr="00AC2884">
        <w:t xml:space="preserve">zu </w:t>
      </w:r>
      <w:r w:rsidR="00C56460">
        <w:t>adressieren</w:t>
      </w:r>
      <w:r w:rsidRPr="00AC2884">
        <w:t>:</w:t>
      </w:r>
      <w:r w:rsidR="008A400B" w:rsidRPr="00AC2884">
        <w:t xml:space="preserve"> </w:t>
      </w:r>
    </w:p>
    <w:commentRangeStart w:id="367"/>
    <w:p w14:paraId="7B537070" w14:textId="7AC968DE" w:rsidR="00FE7D4D" w:rsidRDefault="006E35D4" w:rsidP="006D2EFA">
      <w:pPr>
        <w:pStyle w:val="RSDText0"/>
      </w:pPr>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180CB0DD" w14:textId="77777777" w:rsidR="00554CBF" w:rsidRDefault="00C56460" w:rsidP="006D2EFA">
      <w:pPr>
        <w:pStyle w:val="RSDText0"/>
      </w:pPr>
      <w:r>
        <w:t xml:space="preserve">Die Leitweg-Identifikationsnummer von AL gemäß § 5 Abs. 1 Nr. 1 der </w:t>
      </w:r>
      <w:r w:rsidRPr="00F057FE">
        <w:t xml:space="preserve">Verordnung über die elektronische Rechnungsstellung im öffentlichen Auftragswesen des Bundes </w:t>
      </w:r>
      <w:r>
        <w:t>(</w:t>
      </w:r>
      <w:proofErr w:type="spellStart"/>
      <w:r>
        <w:t>ERechV</w:t>
      </w:r>
      <w:proofErr w:type="spellEnd"/>
      <w:r>
        <w:t xml:space="preserve">) lautet: </w:t>
      </w:r>
    </w:p>
    <w:p w14:paraId="4A63121A" w14:textId="7B0846CB" w:rsidR="00C56460" w:rsidRPr="00F057FE" w:rsidRDefault="006E35D4" w:rsidP="006D2EFA">
      <w:pPr>
        <w:pStyle w:val="RSDText0"/>
      </w:pPr>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commentRangeEnd w:id="367"/>
      <w:r w:rsidR="004F335E">
        <w:rPr>
          <w:rStyle w:val="Kommentarzeichen"/>
          <w:rFonts w:eastAsia="Times New Roman"/>
          <w:lang w:eastAsia="de-DE"/>
        </w:rPr>
        <w:commentReference w:id="367"/>
      </w:r>
    </w:p>
    <w:p w14:paraId="55A4D15F" w14:textId="2235FAC6" w:rsidR="00136CFC" w:rsidRPr="00AC2884" w:rsidRDefault="00136CFC" w:rsidP="00B07A17">
      <w:pPr>
        <w:pStyle w:val="RSDText1"/>
        <w:ind w:left="567" w:hanging="567"/>
      </w:pPr>
      <w:bookmarkStart w:id="368" w:name="_Toc57632734"/>
      <w:r w:rsidRPr="00AC2884">
        <w:t>Ansprech</w:t>
      </w:r>
      <w:r w:rsidR="002472CD">
        <w:t>personen</w:t>
      </w:r>
      <w:r w:rsidR="00497186" w:rsidRPr="00AC2884">
        <w:t>/Ansprechstelle</w:t>
      </w:r>
      <w:bookmarkEnd w:id="368"/>
    </w:p>
    <w:p w14:paraId="2F010573" w14:textId="06D9BD0D" w:rsidR="00136CFC" w:rsidRPr="00740793" w:rsidRDefault="00136CFC" w:rsidP="006D2EFA">
      <w:pPr>
        <w:pStyle w:val="RSDText0"/>
      </w:pPr>
      <w:r w:rsidRPr="00740793">
        <w:t>Ansprech</w:t>
      </w:r>
      <w:r w:rsidR="002472CD">
        <w:t>personen</w:t>
      </w:r>
      <w:r w:rsidR="00E41665" w:rsidRPr="00740793">
        <w:t>/</w:t>
      </w:r>
      <w:r w:rsidR="00497186" w:rsidRPr="00740793">
        <w:t xml:space="preserve">Ansprechstelle von FITKO </w:t>
      </w:r>
      <w:r w:rsidRPr="00740793">
        <w:t>(Name</w:t>
      </w:r>
      <w:r w:rsidR="00497186" w:rsidRPr="00740793">
        <w:t>/Stelle</w:t>
      </w:r>
      <w:r w:rsidRPr="00740793">
        <w:t>, Adresse, Abteilung, Telefon, Fax, E</w:t>
      </w:r>
      <w:r w:rsidR="00AC2884" w:rsidRPr="00740793">
        <w:noBreakHyphen/>
      </w:r>
      <w:r w:rsidRPr="00740793">
        <w:t xml:space="preserve">Mail): </w:t>
      </w:r>
    </w:p>
    <w:p w14:paraId="3BCA9812" w14:textId="77777777" w:rsidR="004F335E" w:rsidRDefault="004F335E" w:rsidP="004F335E">
      <w:pPr>
        <w:pStyle w:val="RSDText0"/>
      </w:pPr>
      <w:r>
        <w:t>Name/Stelle:</w:t>
      </w:r>
      <w:r>
        <w:tab/>
      </w:r>
      <w:r>
        <w:tab/>
        <w:t xml:space="preserve">Frau Mareike Banaszak  </w:t>
      </w:r>
    </w:p>
    <w:p w14:paraId="6638B1F2" w14:textId="77777777" w:rsidR="004F335E" w:rsidRDefault="004F335E" w:rsidP="004F335E">
      <w:pPr>
        <w:pStyle w:val="RSDText0"/>
        <w:ind w:left="1418" w:firstLine="709"/>
      </w:pPr>
      <w:r>
        <w:t xml:space="preserve">FITKO (Föderale IT-Kooperation) </w:t>
      </w:r>
    </w:p>
    <w:p w14:paraId="280F6EBA" w14:textId="0B876A4D" w:rsidR="004F335E" w:rsidRDefault="004F335E" w:rsidP="004F335E">
      <w:pPr>
        <w:pStyle w:val="RSDText0"/>
      </w:pPr>
      <w:r>
        <w:t>Adresse:</w:t>
      </w:r>
      <w:r>
        <w:tab/>
      </w:r>
      <w:r>
        <w:tab/>
      </w:r>
      <w:r>
        <w:t xml:space="preserve">Zum </w:t>
      </w:r>
      <w:proofErr w:type="spellStart"/>
      <w:r>
        <w:t>Gottschalkhof</w:t>
      </w:r>
      <w:proofErr w:type="spellEnd"/>
      <w:r>
        <w:t xml:space="preserve"> 3; 60594 Frankfurt am Main</w:t>
      </w:r>
    </w:p>
    <w:p w14:paraId="731798EE" w14:textId="77777777" w:rsidR="004F335E" w:rsidRDefault="004F335E" w:rsidP="004F335E">
      <w:pPr>
        <w:pStyle w:val="RSDText0"/>
      </w:pPr>
      <w:r>
        <w:t>Abteilung:</w:t>
      </w:r>
      <w:r>
        <w:tab/>
      </w:r>
      <w:r>
        <w:tab/>
        <w:t>Recht und Compliance</w:t>
      </w:r>
    </w:p>
    <w:p w14:paraId="6B52C79D" w14:textId="3F608D8C" w:rsidR="004F335E" w:rsidRDefault="004F335E" w:rsidP="004F335E">
      <w:pPr>
        <w:pStyle w:val="RSDText0"/>
      </w:pPr>
      <w:r>
        <w:lastRenderedPageBreak/>
        <w:t>Telefon:</w:t>
      </w:r>
      <w:r>
        <w:tab/>
      </w:r>
      <w:r>
        <w:tab/>
        <w:t xml:space="preserve">+49 (160) 3157817 </w:t>
      </w:r>
    </w:p>
    <w:p w14:paraId="553AE1BF" w14:textId="61C0B444" w:rsidR="00136CFC" w:rsidRPr="00AC2884" w:rsidRDefault="004F335E" w:rsidP="004F335E">
      <w:pPr>
        <w:pStyle w:val="RSDText0"/>
        <w:rPr>
          <w:u w:val="single"/>
        </w:rPr>
      </w:pPr>
      <w:r>
        <w:t>E-Mail:</w:t>
      </w:r>
      <w:r>
        <w:tab/>
      </w:r>
      <w:r>
        <w:tab/>
      </w:r>
      <w:r>
        <w:tab/>
        <w:t>fit-store@fitko.de</w:t>
      </w:r>
      <w:r w:rsidR="006E35D4">
        <w:fldChar w:fldCharType="begin">
          <w:ffData>
            <w:name w:val="Text1"/>
            <w:enabled/>
            <w:calcOnExit w:val="0"/>
            <w:textInput/>
          </w:ffData>
        </w:fldChar>
      </w:r>
      <w:r w:rsidR="006E35D4">
        <w:instrText xml:space="preserve"> FORMTEXT </w:instrText>
      </w:r>
      <w:r w:rsidR="006E35D4">
        <w:fldChar w:fldCharType="separate"/>
      </w:r>
      <w:r w:rsidR="006E35D4">
        <w:rPr>
          <w:noProof/>
        </w:rPr>
        <w:t> </w:t>
      </w:r>
      <w:r w:rsidR="006E35D4">
        <w:rPr>
          <w:noProof/>
        </w:rPr>
        <w:t> </w:t>
      </w:r>
      <w:r w:rsidR="006E35D4">
        <w:rPr>
          <w:noProof/>
        </w:rPr>
        <w:t> </w:t>
      </w:r>
      <w:r w:rsidR="006E35D4">
        <w:rPr>
          <w:noProof/>
        </w:rPr>
        <w:t> </w:t>
      </w:r>
      <w:r w:rsidR="006E35D4">
        <w:rPr>
          <w:noProof/>
        </w:rPr>
        <w:t> </w:t>
      </w:r>
      <w:r w:rsidR="006E35D4">
        <w:fldChar w:fldCharType="end"/>
      </w:r>
    </w:p>
    <w:p w14:paraId="5CD83F10" w14:textId="77777777" w:rsidR="004F335E" w:rsidRDefault="004F335E" w:rsidP="006D2EFA">
      <w:pPr>
        <w:pStyle w:val="RSDText0"/>
      </w:pPr>
    </w:p>
    <w:p w14:paraId="4EF3357A" w14:textId="7A2AF3CF" w:rsidR="00136CFC" w:rsidRPr="00AC2884" w:rsidRDefault="002472CD" w:rsidP="006D2EFA">
      <w:pPr>
        <w:pStyle w:val="RSDText0"/>
      </w:pPr>
      <w:r w:rsidRPr="00740793">
        <w:t>Ansprech</w:t>
      </w:r>
      <w:r>
        <w:t>personen</w:t>
      </w:r>
      <w:r w:rsidRPr="00740793">
        <w:t xml:space="preserve">/Ansprechstelle </w:t>
      </w:r>
      <w:r w:rsidR="00497186" w:rsidRPr="00AC2884">
        <w:t xml:space="preserve">von </w:t>
      </w:r>
      <w:r w:rsidR="002E170F" w:rsidRPr="00AC2884">
        <w:t xml:space="preserve">AL </w:t>
      </w:r>
      <w:r w:rsidR="00136CFC" w:rsidRPr="00AC2884">
        <w:t>(Name</w:t>
      </w:r>
      <w:r w:rsidR="00497186" w:rsidRPr="00AC2884">
        <w:t>/Stelle</w:t>
      </w:r>
      <w:r w:rsidR="00136CFC" w:rsidRPr="00AC2884">
        <w:t>, Adresse, Abteilung, Telefon, Fax, E-Mail):</w:t>
      </w:r>
    </w:p>
    <w:commentRangeStart w:id="369"/>
    <w:p w14:paraId="63576209" w14:textId="1E788D41" w:rsidR="00136CFC" w:rsidRDefault="006E35D4" w:rsidP="00136CFC">
      <w:pPr>
        <w:tabs>
          <w:tab w:val="left" w:pos="8931"/>
        </w:tabs>
      </w:pPr>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commentRangeEnd w:id="369"/>
      <w:r w:rsidR="004F335E">
        <w:rPr>
          <w:rStyle w:val="Kommentarzeichen"/>
        </w:rPr>
        <w:commentReference w:id="369"/>
      </w:r>
    </w:p>
    <w:p w14:paraId="11CFC49E" w14:textId="77777777" w:rsidR="004F335E" w:rsidRPr="00554CBF" w:rsidRDefault="004F335E" w:rsidP="00136CFC">
      <w:pPr>
        <w:tabs>
          <w:tab w:val="left" w:pos="8931"/>
        </w:tabs>
        <w:rPr>
          <w:rFonts w:eastAsiaTheme="minorEastAsia"/>
          <w:highlight w:val="yellow"/>
          <w:lang w:eastAsia="zh-TW"/>
        </w:rPr>
      </w:pPr>
    </w:p>
    <w:p w14:paraId="53590917" w14:textId="4906E3AD" w:rsidR="00BE67CC" w:rsidRPr="00AC2884" w:rsidRDefault="003C51FD" w:rsidP="00B07A17">
      <w:pPr>
        <w:pStyle w:val="RSDText1"/>
        <w:ind w:left="567" w:hanging="567"/>
      </w:pPr>
      <w:bookmarkStart w:id="370" w:name="_Toc443491119"/>
      <w:bookmarkStart w:id="371" w:name="_Toc443491906"/>
      <w:bookmarkStart w:id="372" w:name="_Toc443492099"/>
      <w:bookmarkStart w:id="373" w:name="_Toc360029335"/>
      <w:bookmarkStart w:id="374" w:name="_Toc360029653"/>
      <w:bookmarkStart w:id="375" w:name="_Toc360030002"/>
      <w:bookmarkStart w:id="376" w:name="_Toc360102533"/>
      <w:bookmarkStart w:id="377" w:name="_Toc360109264"/>
      <w:bookmarkStart w:id="378" w:name="_Toc360109929"/>
      <w:bookmarkStart w:id="379" w:name="_Toc360029534"/>
      <w:bookmarkStart w:id="380" w:name="_Toc360029852"/>
      <w:bookmarkStart w:id="381" w:name="_Toc360030362"/>
      <w:bookmarkStart w:id="382" w:name="_Toc360102895"/>
      <w:bookmarkStart w:id="383" w:name="_Toc360109626"/>
      <w:bookmarkStart w:id="384" w:name="_Toc360110285"/>
      <w:bookmarkStart w:id="385" w:name="_Toc360030119"/>
      <w:bookmarkStart w:id="386" w:name="_Toc360102650"/>
      <w:bookmarkStart w:id="387" w:name="_Toc360109381"/>
      <w:bookmarkStart w:id="388" w:name="_Toc360110040"/>
      <w:bookmarkStart w:id="389" w:name="_Toc360030123"/>
      <w:bookmarkStart w:id="390" w:name="_Toc360102654"/>
      <w:bookmarkStart w:id="391" w:name="_Toc360109385"/>
      <w:bookmarkStart w:id="392" w:name="_Toc360110044"/>
      <w:bookmarkStart w:id="393" w:name="_Toc360030127"/>
      <w:bookmarkStart w:id="394" w:name="_Toc360102658"/>
      <w:bookmarkStart w:id="395" w:name="_Toc360109389"/>
      <w:bookmarkStart w:id="396" w:name="_Toc360110048"/>
      <w:bookmarkStart w:id="397" w:name="_Toc360030128"/>
      <w:bookmarkStart w:id="398" w:name="_Toc360102659"/>
      <w:bookmarkStart w:id="399" w:name="_Toc360109390"/>
      <w:bookmarkStart w:id="400" w:name="_Toc360110049"/>
      <w:bookmarkStart w:id="401" w:name="_Toc360030130"/>
      <w:bookmarkStart w:id="402" w:name="_Toc360102661"/>
      <w:bookmarkStart w:id="403" w:name="_Toc360109392"/>
      <w:bookmarkStart w:id="404" w:name="_Toc360110051"/>
      <w:bookmarkStart w:id="405" w:name="_Toc360030131"/>
      <w:bookmarkStart w:id="406" w:name="_Toc360102662"/>
      <w:bookmarkStart w:id="407" w:name="_Toc360109393"/>
      <w:bookmarkStart w:id="408" w:name="_Toc360110052"/>
      <w:bookmarkStart w:id="409" w:name="_Toc360030132"/>
      <w:bookmarkStart w:id="410" w:name="_Toc360102663"/>
      <w:bookmarkStart w:id="411" w:name="_Toc360109394"/>
      <w:bookmarkStart w:id="412" w:name="_Toc360110053"/>
      <w:bookmarkStart w:id="413" w:name="_Toc360030134"/>
      <w:bookmarkStart w:id="414" w:name="_Toc360102665"/>
      <w:bookmarkStart w:id="415" w:name="_Toc360109396"/>
      <w:bookmarkStart w:id="416" w:name="_Toc360110055"/>
      <w:bookmarkStart w:id="417" w:name="_Toc360030136"/>
      <w:bookmarkStart w:id="418" w:name="_Toc360102667"/>
      <w:bookmarkStart w:id="419" w:name="_Toc360109398"/>
      <w:bookmarkStart w:id="420" w:name="_Toc360110057"/>
      <w:bookmarkStart w:id="421" w:name="_Toc360030138"/>
      <w:bookmarkStart w:id="422" w:name="_Toc360102669"/>
      <w:bookmarkStart w:id="423" w:name="_Toc360109400"/>
      <w:bookmarkStart w:id="424" w:name="_Toc360110059"/>
      <w:bookmarkStart w:id="425" w:name="_Toc360030141"/>
      <w:bookmarkStart w:id="426" w:name="_Toc360102672"/>
      <w:bookmarkStart w:id="427" w:name="_Toc360109403"/>
      <w:bookmarkStart w:id="428" w:name="_Toc360110062"/>
      <w:bookmarkStart w:id="429" w:name="_Toc360030147"/>
      <w:bookmarkStart w:id="430" w:name="_Toc360102678"/>
      <w:bookmarkStart w:id="431" w:name="_Toc360109409"/>
      <w:bookmarkStart w:id="432" w:name="_Toc360110068"/>
      <w:bookmarkStart w:id="433" w:name="_Toc360030151"/>
      <w:bookmarkStart w:id="434" w:name="_Toc360102682"/>
      <w:bookmarkStart w:id="435" w:name="_Toc360109413"/>
      <w:bookmarkStart w:id="436" w:name="_Toc360110072"/>
      <w:bookmarkStart w:id="437" w:name="_Toc360030154"/>
      <w:bookmarkStart w:id="438" w:name="_Toc360102685"/>
      <w:bookmarkStart w:id="439" w:name="_Toc360109416"/>
      <w:bookmarkStart w:id="440" w:name="_Toc360110075"/>
      <w:bookmarkStart w:id="441" w:name="_Toc360030161"/>
      <w:bookmarkStart w:id="442" w:name="_Toc360102692"/>
      <w:bookmarkStart w:id="443" w:name="_Toc360109423"/>
      <w:bookmarkStart w:id="444" w:name="_Toc360110082"/>
      <w:bookmarkStart w:id="445" w:name="_Toc360030166"/>
      <w:bookmarkStart w:id="446" w:name="_Toc360102697"/>
      <w:bookmarkStart w:id="447" w:name="_Toc360109428"/>
      <w:bookmarkStart w:id="448" w:name="_Toc360110087"/>
      <w:bookmarkStart w:id="449" w:name="_Toc360030167"/>
      <w:bookmarkStart w:id="450" w:name="_Toc360102698"/>
      <w:bookmarkStart w:id="451" w:name="_Toc360109429"/>
      <w:bookmarkStart w:id="452" w:name="_Toc360110088"/>
      <w:bookmarkStart w:id="453" w:name="_Toc300935006"/>
      <w:bookmarkStart w:id="454" w:name="_Toc300935007"/>
      <w:bookmarkStart w:id="455" w:name="_Toc300935011"/>
      <w:bookmarkStart w:id="456" w:name="_Toc300935012"/>
      <w:bookmarkStart w:id="457" w:name="_Toc300935013"/>
      <w:bookmarkStart w:id="458" w:name="_Toc360030190"/>
      <w:bookmarkStart w:id="459" w:name="_Toc360102721"/>
      <w:bookmarkStart w:id="460" w:name="_Toc360109452"/>
      <w:bookmarkStart w:id="461" w:name="_Toc360110111"/>
      <w:bookmarkStart w:id="462" w:name="_Toc360030192"/>
      <w:bookmarkStart w:id="463" w:name="_Toc360102723"/>
      <w:bookmarkStart w:id="464" w:name="_Toc360109454"/>
      <w:bookmarkStart w:id="465" w:name="_Toc360110113"/>
      <w:bookmarkStart w:id="466" w:name="_Toc360030193"/>
      <w:bookmarkStart w:id="467" w:name="_Toc360102724"/>
      <w:bookmarkStart w:id="468" w:name="_Toc360109455"/>
      <w:bookmarkStart w:id="469" w:name="_Toc360110114"/>
      <w:bookmarkStart w:id="470" w:name="_Toc360030194"/>
      <w:bookmarkStart w:id="471" w:name="_Toc360102725"/>
      <w:bookmarkStart w:id="472" w:name="_Toc360109456"/>
      <w:bookmarkStart w:id="473" w:name="_Toc360110115"/>
      <w:bookmarkStart w:id="474" w:name="_Toc360030198"/>
      <w:bookmarkStart w:id="475" w:name="_Toc360102729"/>
      <w:bookmarkStart w:id="476" w:name="_Toc360109460"/>
      <w:bookmarkStart w:id="477" w:name="_Toc360110119"/>
      <w:bookmarkStart w:id="478" w:name="_Toc360030199"/>
      <w:bookmarkStart w:id="479" w:name="_Toc360102730"/>
      <w:bookmarkStart w:id="480" w:name="_Toc360109461"/>
      <w:bookmarkStart w:id="481" w:name="_Toc360110120"/>
      <w:bookmarkStart w:id="482" w:name="_Toc360030200"/>
      <w:bookmarkStart w:id="483" w:name="_Toc360102731"/>
      <w:bookmarkStart w:id="484" w:name="_Toc360109462"/>
      <w:bookmarkStart w:id="485" w:name="_Toc360110121"/>
      <w:bookmarkStart w:id="486" w:name="_Toc360030202"/>
      <w:bookmarkStart w:id="487" w:name="_Toc360102733"/>
      <w:bookmarkStart w:id="488" w:name="_Toc360109464"/>
      <w:bookmarkStart w:id="489" w:name="_Toc360110123"/>
      <w:bookmarkStart w:id="490" w:name="_Toc360030203"/>
      <w:bookmarkStart w:id="491" w:name="_Toc360102734"/>
      <w:bookmarkStart w:id="492" w:name="_Toc360109465"/>
      <w:bookmarkStart w:id="493" w:name="_Toc360110124"/>
      <w:bookmarkStart w:id="494" w:name="_Toc360030209"/>
      <w:bookmarkStart w:id="495" w:name="_Toc360102740"/>
      <w:bookmarkStart w:id="496" w:name="_Toc360109471"/>
      <w:bookmarkStart w:id="497" w:name="_Toc360110130"/>
      <w:bookmarkStart w:id="498" w:name="_Toc360029434"/>
      <w:bookmarkStart w:id="499" w:name="_Toc360029752"/>
      <w:bookmarkStart w:id="500" w:name="_Toc360030211"/>
      <w:bookmarkStart w:id="501" w:name="_Toc360102742"/>
      <w:bookmarkStart w:id="502" w:name="_Toc360109473"/>
      <w:bookmarkStart w:id="503" w:name="_Toc360110132"/>
      <w:bookmarkStart w:id="504" w:name="_Toc360029436"/>
      <w:bookmarkStart w:id="505" w:name="_Toc360029754"/>
      <w:bookmarkStart w:id="506" w:name="_Toc360030213"/>
      <w:bookmarkStart w:id="507" w:name="_Toc360102744"/>
      <w:bookmarkStart w:id="508" w:name="_Toc360109475"/>
      <w:bookmarkStart w:id="509" w:name="_Toc360110134"/>
      <w:bookmarkStart w:id="510" w:name="_Toc360029437"/>
      <w:bookmarkStart w:id="511" w:name="_Toc360029755"/>
      <w:bookmarkStart w:id="512" w:name="_Toc360030214"/>
      <w:bookmarkStart w:id="513" w:name="_Toc360102745"/>
      <w:bookmarkStart w:id="514" w:name="_Toc360109476"/>
      <w:bookmarkStart w:id="515" w:name="_Toc360110135"/>
      <w:bookmarkStart w:id="516" w:name="_Toc360029440"/>
      <w:bookmarkStart w:id="517" w:name="_Toc360029758"/>
      <w:bookmarkStart w:id="518" w:name="_Toc360030217"/>
      <w:bookmarkStart w:id="519" w:name="_Toc360102748"/>
      <w:bookmarkStart w:id="520" w:name="_Toc360109479"/>
      <w:bookmarkStart w:id="521" w:name="_Toc360110138"/>
      <w:bookmarkStart w:id="522" w:name="_Toc300935015"/>
      <w:bookmarkStart w:id="523" w:name="_Toc300935019"/>
      <w:bookmarkStart w:id="524" w:name="_Toc300935024"/>
      <w:bookmarkStart w:id="525" w:name="_Toc300935029"/>
      <w:bookmarkStart w:id="526" w:name="_Toc300935031"/>
      <w:bookmarkStart w:id="527" w:name="_Toc300935036"/>
      <w:bookmarkStart w:id="528" w:name="_Toc300935037"/>
      <w:bookmarkStart w:id="529" w:name="_Toc360030221"/>
      <w:bookmarkStart w:id="530" w:name="_Toc360102752"/>
      <w:bookmarkStart w:id="531" w:name="_Toc360109483"/>
      <w:bookmarkStart w:id="532" w:name="_Toc360110142"/>
      <w:bookmarkStart w:id="533" w:name="_Toc360030223"/>
      <w:bookmarkStart w:id="534" w:name="_Toc360102754"/>
      <w:bookmarkStart w:id="535" w:name="_Toc360109485"/>
      <w:bookmarkStart w:id="536" w:name="_Toc360110144"/>
      <w:bookmarkStart w:id="537" w:name="_Toc360030224"/>
      <w:bookmarkStart w:id="538" w:name="_Toc360102755"/>
      <w:bookmarkStart w:id="539" w:name="_Toc360109486"/>
      <w:bookmarkStart w:id="540" w:name="_Toc360110145"/>
      <w:bookmarkStart w:id="541" w:name="_Toc360030229"/>
      <w:bookmarkStart w:id="542" w:name="_Toc360102760"/>
      <w:bookmarkStart w:id="543" w:name="_Toc360109491"/>
      <w:bookmarkStart w:id="544" w:name="_Toc360110150"/>
      <w:bookmarkStart w:id="545" w:name="_Toc360029444"/>
      <w:bookmarkStart w:id="546" w:name="_Toc360029762"/>
      <w:bookmarkStart w:id="547" w:name="_Toc360030239"/>
      <w:bookmarkStart w:id="548" w:name="_Toc360102770"/>
      <w:bookmarkStart w:id="549" w:name="_Toc360109501"/>
      <w:bookmarkStart w:id="550" w:name="_Toc360110160"/>
      <w:bookmarkStart w:id="551" w:name="_Toc360029446"/>
      <w:bookmarkStart w:id="552" w:name="_Toc360029764"/>
      <w:bookmarkStart w:id="553" w:name="_Toc360030241"/>
      <w:bookmarkStart w:id="554" w:name="_Toc360102772"/>
      <w:bookmarkStart w:id="555" w:name="_Toc360109503"/>
      <w:bookmarkStart w:id="556" w:name="_Toc360110162"/>
      <w:bookmarkStart w:id="557" w:name="_Toc360029447"/>
      <w:bookmarkStart w:id="558" w:name="_Toc360029765"/>
      <w:bookmarkStart w:id="559" w:name="_Toc360030242"/>
      <w:bookmarkStart w:id="560" w:name="_Toc360102773"/>
      <w:bookmarkStart w:id="561" w:name="_Toc360109504"/>
      <w:bookmarkStart w:id="562" w:name="_Toc360110163"/>
      <w:bookmarkStart w:id="563" w:name="_Toc360029448"/>
      <w:bookmarkStart w:id="564" w:name="_Toc360029766"/>
      <w:bookmarkStart w:id="565" w:name="_Toc360030243"/>
      <w:bookmarkStart w:id="566" w:name="_Toc360102774"/>
      <w:bookmarkStart w:id="567" w:name="_Toc360109505"/>
      <w:bookmarkStart w:id="568" w:name="_Toc360110164"/>
      <w:bookmarkStart w:id="569" w:name="_Toc360029449"/>
      <w:bookmarkStart w:id="570" w:name="_Toc360029767"/>
      <w:bookmarkStart w:id="571" w:name="_Toc360030244"/>
      <w:bookmarkStart w:id="572" w:name="_Toc360102775"/>
      <w:bookmarkStart w:id="573" w:name="_Toc360109506"/>
      <w:bookmarkStart w:id="574" w:name="_Toc360110165"/>
      <w:bookmarkStart w:id="575" w:name="_Toc360029451"/>
      <w:bookmarkStart w:id="576" w:name="_Toc360029769"/>
      <w:bookmarkStart w:id="577" w:name="_Toc360030246"/>
      <w:bookmarkStart w:id="578" w:name="_Toc360102777"/>
      <w:bookmarkStart w:id="579" w:name="_Toc360109508"/>
      <w:bookmarkStart w:id="580" w:name="_Toc360110167"/>
      <w:bookmarkStart w:id="581" w:name="_Toc360029452"/>
      <w:bookmarkStart w:id="582" w:name="_Toc360029770"/>
      <w:bookmarkStart w:id="583" w:name="_Toc360030247"/>
      <w:bookmarkStart w:id="584" w:name="_Toc360102778"/>
      <w:bookmarkStart w:id="585" w:name="_Toc360109509"/>
      <w:bookmarkStart w:id="586" w:name="_Toc360110168"/>
      <w:bookmarkStart w:id="587" w:name="_Toc360029453"/>
      <w:bookmarkStart w:id="588" w:name="_Toc360029771"/>
      <w:bookmarkStart w:id="589" w:name="_Toc360030248"/>
      <w:bookmarkStart w:id="590" w:name="_Toc360102779"/>
      <w:bookmarkStart w:id="591" w:name="_Toc360109510"/>
      <w:bookmarkStart w:id="592" w:name="_Toc360110169"/>
      <w:bookmarkStart w:id="593" w:name="_Toc360029454"/>
      <w:bookmarkStart w:id="594" w:name="_Toc360029772"/>
      <w:bookmarkStart w:id="595" w:name="_Toc360030249"/>
      <w:bookmarkStart w:id="596" w:name="_Toc360102780"/>
      <w:bookmarkStart w:id="597" w:name="_Toc360109511"/>
      <w:bookmarkStart w:id="598" w:name="_Toc360110170"/>
      <w:bookmarkStart w:id="599" w:name="_Toc360029460"/>
      <w:bookmarkStart w:id="600" w:name="_Toc360029778"/>
      <w:bookmarkStart w:id="601" w:name="_Toc360030257"/>
      <w:bookmarkStart w:id="602" w:name="_Toc360102788"/>
      <w:bookmarkStart w:id="603" w:name="_Toc360109519"/>
      <w:bookmarkStart w:id="604" w:name="_Toc360110178"/>
      <w:bookmarkStart w:id="605" w:name="_Toc360029461"/>
      <w:bookmarkStart w:id="606" w:name="_Toc360029779"/>
      <w:bookmarkStart w:id="607" w:name="_Toc360030258"/>
      <w:bookmarkStart w:id="608" w:name="_Toc360102789"/>
      <w:bookmarkStart w:id="609" w:name="_Toc360109520"/>
      <w:bookmarkStart w:id="610" w:name="_Toc360110179"/>
      <w:bookmarkStart w:id="611" w:name="_Toc360029476"/>
      <w:bookmarkStart w:id="612" w:name="_Toc360029794"/>
      <w:bookmarkStart w:id="613" w:name="_Toc360030273"/>
      <w:bookmarkStart w:id="614" w:name="_Toc360102804"/>
      <w:bookmarkStart w:id="615" w:name="_Toc360109535"/>
      <w:bookmarkStart w:id="616" w:name="_Toc360110194"/>
      <w:bookmarkStart w:id="617" w:name="_Toc360029477"/>
      <w:bookmarkStart w:id="618" w:name="_Toc360029795"/>
      <w:bookmarkStart w:id="619" w:name="_Toc360030274"/>
      <w:bookmarkStart w:id="620" w:name="_Toc360102805"/>
      <w:bookmarkStart w:id="621" w:name="_Toc360109536"/>
      <w:bookmarkStart w:id="622" w:name="_Toc360110195"/>
      <w:bookmarkStart w:id="623" w:name="_Toc360029478"/>
      <w:bookmarkStart w:id="624" w:name="_Toc360029796"/>
      <w:bookmarkStart w:id="625" w:name="_Toc360030275"/>
      <w:bookmarkStart w:id="626" w:name="_Toc360102806"/>
      <w:bookmarkStart w:id="627" w:name="_Toc360109537"/>
      <w:bookmarkStart w:id="628" w:name="_Toc360110196"/>
      <w:bookmarkStart w:id="629" w:name="_Toc360029494"/>
      <w:bookmarkStart w:id="630" w:name="_Toc360029812"/>
      <w:bookmarkStart w:id="631" w:name="_Toc360030291"/>
      <w:bookmarkStart w:id="632" w:name="_Toc360102822"/>
      <w:bookmarkStart w:id="633" w:name="_Toc360109553"/>
      <w:bookmarkStart w:id="634" w:name="_Toc360110212"/>
      <w:bookmarkStart w:id="635" w:name="_Toc360030298"/>
      <w:bookmarkStart w:id="636" w:name="_Toc360102829"/>
      <w:bookmarkStart w:id="637" w:name="_Toc360109560"/>
      <w:bookmarkStart w:id="638" w:name="_Toc360110219"/>
      <w:bookmarkStart w:id="639" w:name="_Toc360030300"/>
      <w:bookmarkStart w:id="640" w:name="_Toc360102831"/>
      <w:bookmarkStart w:id="641" w:name="_Toc360109562"/>
      <w:bookmarkStart w:id="642" w:name="_Toc360110221"/>
      <w:bookmarkStart w:id="643" w:name="_Toc360030303"/>
      <w:bookmarkStart w:id="644" w:name="_Toc360102834"/>
      <w:bookmarkStart w:id="645" w:name="_Toc360109565"/>
      <w:bookmarkStart w:id="646" w:name="_Toc360110224"/>
      <w:bookmarkStart w:id="647" w:name="_Toc360030308"/>
      <w:bookmarkStart w:id="648" w:name="_Toc360102839"/>
      <w:bookmarkStart w:id="649" w:name="_Toc360109570"/>
      <w:bookmarkStart w:id="650" w:name="_Toc360110229"/>
      <w:bookmarkStart w:id="651" w:name="_Toc360030309"/>
      <w:bookmarkStart w:id="652" w:name="_Toc360102840"/>
      <w:bookmarkStart w:id="653" w:name="_Toc360109571"/>
      <w:bookmarkStart w:id="654" w:name="_Toc360110230"/>
      <w:bookmarkStart w:id="655" w:name="_Toc360030310"/>
      <w:bookmarkStart w:id="656" w:name="_Toc360102841"/>
      <w:bookmarkStart w:id="657" w:name="_Toc360109572"/>
      <w:bookmarkStart w:id="658" w:name="_Toc360110231"/>
      <w:bookmarkStart w:id="659" w:name="_Toc360029496"/>
      <w:bookmarkStart w:id="660" w:name="_Toc360029814"/>
      <w:bookmarkStart w:id="661" w:name="_Toc360030314"/>
      <w:bookmarkStart w:id="662" w:name="_Toc360102845"/>
      <w:bookmarkStart w:id="663" w:name="_Toc360109576"/>
      <w:bookmarkStart w:id="664" w:name="_Toc360110235"/>
      <w:bookmarkStart w:id="665" w:name="_Toc360029497"/>
      <w:bookmarkStart w:id="666" w:name="_Toc360029815"/>
      <w:bookmarkStart w:id="667" w:name="_Toc360030315"/>
      <w:bookmarkStart w:id="668" w:name="_Toc360102846"/>
      <w:bookmarkStart w:id="669" w:name="_Toc360109577"/>
      <w:bookmarkStart w:id="670" w:name="_Toc360110236"/>
      <w:bookmarkStart w:id="671" w:name="_Toc360029498"/>
      <w:bookmarkStart w:id="672" w:name="_Toc360029816"/>
      <w:bookmarkStart w:id="673" w:name="_Toc360030316"/>
      <w:bookmarkStart w:id="674" w:name="_Toc360102847"/>
      <w:bookmarkStart w:id="675" w:name="_Toc360109578"/>
      <w:bookmarkStart w:id="676" w:name="_Toc360110237"/>
      <w:bookmarkStart w:id="677" w:name="_Toc360102865"/>
      <w:bookmarkStart w:id="678" w:name="_Toc360109596"/>
      <w:bookmarkStart w:id="679" w:name="_Toc360110255"/>
      <w:bookmarkStart w:id="680" w:name="_Toc360102866"/>
      <w:bookmarkStart w:id="681" w:name="_Toc360109597"/>
      <w:bookmarkStart w:id="682" w:name="_Toc360110256"/>
      <w:bookmarkStart w:id="683" w:name="_Toc300935054"/>
      <w:bookmarkStart w:id="684" w:name="_Toc360102868"/>
      <w:bookmarkStart w:id="685" w:name="_Toc360109599"/>
      <w:bookmarkStart w:id="686" w:name="_Toc360110258"/>
      <w:bookmarkStart w:id="687" w:name="_Toc360102869"/>
      <w:bookmarkStart w:id="688" w:name="_Toc360109600"/>
      <w:bookmarkStart w:id="689" w:name="_Toc360110259"/>
      <w:bookmarkStart w:id="690" w:name="_Toc360102872"/>
      <w:bookmarkStart w:id="691" w:name="_Toc360109603"/>
      <w:bookmarkStart w:id="692" w:name="_Toc360110262"/>
      <w:bookmarkStart w:id="693" w:name="_Toc300935057"/>
      <w:bookmarkStart w:id="694" w:name="_Toc300935058"/>
      <w:bookmarkStart w:id="695" w:name="_Toc300935059"/>
      <w:bookmarkStart w:id="696" w:name="_Toc122788983"/>
      <w:bookmarkStart w:id="697" w:name="_Toc122794459"/>
      <w:bookmarkStart w:id="698" w:name="_Toc122788987"/>
      <w:bookmarkStart w:id="699" w:name="_Toc122794463"/>
      <w:bookmarkStart w:id="700" w:name="_Toc360029521"/>
      <w:bookmarkStart w:id="701" w:name="_Toc360029839"/>
      <w:bookmarkStart w:id="702" w:name="_Toc360030344"/>
      <w:bookmarkStart w:id="703" w:name="_Toc360102874"/>
      <w:bookmarkStart w:id="704" w:name="_Toc360109605"/>
      <w:bookmarkStart w:id="705" w:name="_Toc360110264"/>
      <w:bookmarkStart w:id="706" w:name="_Toc360029530"/>
      <w:bookmarkStart w:id="707" w:name="_Toc360029848"/>
      <w:bookmarkStart w:id="708" w:name="_Toc360030358"/>
      <w:bookmarkStart w:id="709" w:name="_Toc360102891"/>
      <w:bookmarkStart w:id="710" w:name="_Toc360109622"/>
      <w:bookmarkStart w:id="711" w:name="_Toc360110281"/>
      <w:bookmarkStart w:id="712" w:name="_Toc360029531"/>
      <w:bookmarkStart w:id="713" w:name="_Toc360029849"/>
      <w:bookmarkStart w:id="714" w:name="_Toc360030359"/>
      <w:bookmarkStart w:id="715" w:name="_Toc360102892"/>
      <w:bookmarkStart w:id="716" w:name="_Toc360109623"/>
      <w:bookmarkStart w:id="717" w:name="_Toc360110282"/>
      <w:bookmarkStart w:id="718" w:name="_Toc119988900"/>
      <w:bookmarkStart w:id="719" w:name="_Toc119989098"/>
      <w:bookmarkStart w:id="720" w:name="_Toc119989337"/>
      <w:bookmarkStart w:id="721" w:name="_Toc119993024"/>
      <w:bookmarkStart w:id="722" w:name="_Toc119997693"/>
      <w:bookmarkStart w:id="723" w:name="_Toc119998079"/>
      <w:bookmarkStart w:id="724" w:name="_Toc119988902"/>
      <w:bookmarkStart w:id="725" w:name="_Toc119989100"/>
      <w:bookmarkStart w:id="726" w:name="_Toc119989339"/>
      <w:bookmarkStart w:id="727" w:name="_Toc119993026"/>
      <w:bookmarkStart w:id="728" w:name="_Toc119997695"/>
      <w:bookmarkStart w:id="729" w:name="_Toc119998081"/>
      <w:bookmarkStart w:id="730" w:name="_Toc119988904"/>
      <w:bookmarkStart w:id="731" w:name="_Toc119989102"/>
      <w:bookmarkStart w:id="732" w:name="_Toc119989341"/>
      <w:bookmarkStart w:id="733" w:name="_Toc119993028"/>
      <w:bookmarkStart w:id="734" w:name="_Toc119997697"/>
      <w:bookmarkStart w:id="735" w:name="_Toc119998083"/>
      <w:bookmarkStart w:id="736" w:name="_Toc360102898"/>
      <w:bookmarkStart w:id="737" w:name="_Toc360109629"/>
      <w:bookmarkStart w:id="738" w:name="_Toc360110288"/>
      <w:bookmarkStart w:id="739" w:name="_Toc360109631"/>
      <w:bookmarkStart w:id="740" w:name="_Toc360110290"/>
      <w:bookmarkStart w:id="741" w:name="_Toc360029541"/>
      <w:bookmarkStart w:id="742" w:name="_Toc360029859"/>
      <w:bookmarkStart w:id="743" w:name="_Toc360030369"/>
      <w:bookmarkStart w:id="744" w:name="_Toc360102903"/>
      <w:bookmarkStart w:id="745" w:name="_Toc360109635"/>
      <w:bookmarkStart w:id="746" w:name="_Toc360110294"/>
      <w:bookmarkStart w:id="747" w:name="_Toc360109636"/>
      <w:bookmarkStart w:id="748" w:name="_Toc360110295"/>
      <w:bookmarkStart w:id="749" w:name="_Toc360109639"/>
      <w:bookmarkStart w:id="750" w:name="_Toc360110298"/>
      <w:bookmarkStart w:id="751" w:name="_Toc360109650"/>
      <w:bookmarkStart w:id="752" w:name="_Toc360110309"/>
      <w:bookmarkStart w:id="753" w:name="_Toc360109655"/>
      <w:bookmarkStart w:id="754" w:name="_Toc360110314"/>
      <w:bookmarkStart w:id="755" w:name="_Toc360109660"/>
      <w:bookmarkStart w:id="756" w:name="_Toc360110319"/>
      <w:bookmarkStart w:id="757" w:name="_Toc360109665"/>
      <w:bookmarkStart w:id="758" w:name="_Toc360110324"/>
      <w:bookmarkStart w:id="759" w:name="_Toc360109670"/>
      <w:bookmarkStart w:id="760" w:name="_Toc360110329"/>
      <w:bookmarkStart w:id="761" w:name="_Toc360109675"/>
      <w:bookmarkStart w:id="762" w:name="_Toc360110334"/>
      <w:bookmarkStart w:id="763" w:name="_Toc360109680"/>
      <w:bookmarkStart w:id="764" w:name="_Toc360110339"/>
      <w:bookmarkStart w:id="765" w:name="_Toc360109689"/>
      <w:bookmarkStart w:id="766" w:name="_Toc360110348"/>
      <w:bookmarkStart w:id="767" w:name="_Toc360109702"/>
      <w:bookmarkStart w:id="768" w:name="_Toc360110361"/>
      <w:bookmarkStart w:id="769" w:name="_Toc360109708"/>
      <w:bookmarkStart w:id="770" w:name="_Toc360110367"/>
      <w:bookmarkStart w:id="771" w:name="_Toc360109714"/>
      <w:bookmarkStart w:id="772" w:name="_Toc360110373"/>
      <w:bookmarkStart w:id="773" w:name="_Toc360109720"/>
      <w:bookmarkStart w:id="774" w:name="_Toc360110379"/>
      <w:bookmarkStart w:id="775" w:name="_Toc360109727"/>
      <w:bookmarkStart w:id="776" w:name="_Toc360110386"/>
      <w:bookmarkStart w:id="777" w:name="_Toc360109728"/>
      <w:bookmarkStart w:id="778" w:name="_Toc360110387"/>
      <w:bookmarkStart w:id="779" w:name="_Toc360109731"/>
      <w:bookmarkStart w:id="780" w:name="_Toc360110390"/>
      <w:bookmarkStart w:id="781" w:name="_Toc360109734"/>
      <w:bookmarkStart w:id="782" w:name="_Toc360110393"/>
      <w:bookmarkStart w:id="783" w:name="_Toc360109736"/>
      <w:bookmarkStart w:id="784" w:name="_Toc360110395"/>
      <w:bookmarkStart w:id="785" w:name="_Toc360109737"/>
      <w:bookmarkStart w:id="786" w:name="_Toc360110396"/>
      <w:bookmarkStart w:id="787" w:name="_Toc360109738"/>
      <w:bookmarkStart w:id="788" w:name="_Toc360110397"/>
      <w:bookmarkStart w:id="789" w:name="_Toc360109741"/>
      <w:bookmarkStart w:id="790" w:name="_Toc360110400"/>
      <w:bookmarkStart w:id="791" w:name="_Toc360109742"/>
      <w:bookmarkStart w:id="792" w:name="_Toc360110401"/>
      <w:bookmarkStart w:id="793" w:name="_Toc360109743"/>
      <w:bookmarkStart w:id="794" w:name="_Toc360110402"/>
      <w:bookmarkStart w:id="795" w:name="_Toc360109744"/>
      <w:bookmarkStart w:id="796" w:name="_Toc360110403"/>
      <w:bookmarkStart w:id="797" w:name="_Toc360109745"/>
      <w:bookmarkStart w:id="798" w:name="_Toc360110404"/>
      <w:bookmarkStart w:id="799" w:name="_Toc360109746"/>
      <w:bookmarkStart w:id="800" w:name="_Toc360110405"/>
      <w:bookmarkStart w:id="801" w:name="_Toc360109747"/>
      <w:bookmarkStart w:id="802" w:name="_Toc360110406"/>
      <w:bookmarkStart w:id="803" w:name="_Toc360109750"/>
      <w:bookmarkStart w:id="804" w:name="_Toc360110409"/>
      <w:bookmarkStart w:id="805" w:name="_Toc360109751"/>
      <w:bookmarkStart w:id="806" w:name="_Toc360110410"/>
      <w:bookmarkStart w:id="807" w:name="_Toc360109752"/>
      <w:bookmarkStart w:id="808" w:name="_Toc360110411"/>
      <w:bookmarkStart w:id="809" w:name="_Toc360109753"/>
      <w:bookmarkStart w:id="810" w:name="_Toc360110412"/>
      <w:bookmarkStart w:id="811" w:name="_Toc360029552"/>
      <w:bookmarkStart w:id="812" w:name="_Toc360029870"/>
      <w:bookmarkStart w:id="813" w:name="_Toc360030381"/>
      <w:bookmarkStart w:id="814" w:name="_Toc360102915"/>
      <w:bookmarkStart w:id="815" w:name="_Toc360109756"/>
      <w:bookmarkStart w:id="816" w:name="_Toc360110415"/>
      <w:bookmarkStart w:id="817" w:name="_Toc360029561"/>
      <w:bookmarkStart w:id="818" w:name="_Toc360029879"/>
      <w:bookmarkStart w:id="819" w:name="_Toc360030390"/>
      <w:bookmarkStart w:id="820" w:name="_Toc360102924"/>
      <w:bookmarkStart w:id="821" w:name="_Toc360109765"/>
      <w:bookmarkStart w:id="822" w:name="_Toc360110424"/>
      <w:bookmarkStart w:id="823" w:name="_Toc360029562"/>
      <w:bookmarkStart w:id="824" w:name="_Toc360029880"/>
      <w:bookmarkStart w:id="825" w:name="_Toc360030391"/>
      <w:bookmarkStart w:id="826" w:name="_Toc360102925"/>
      <w:bookmarkStart w:id="827" w:name="_Toc360109766"/>
      <w:bookmarkStart w:id="828" w:name="_Toc360110425"/>
      <w:bookmarkStart w:id="829" w:name="_Toc300935095"/>
      <w:bookmarkStart w:id="830" w:name="_Toc360109770"/>
      <w:bookmarkStart w:id="831" w:name="_Toc360110429"/>
      <w:bookmarkStart w:id="832" w:name="_Toc360109771"/>
      <w:bookmarkStart w:id="833" w:name="_Toc360110430"/>
      <w:bookmarkStart w:id="834" w:name="_Toc360109773"/>
      <w:bookmarkStart w:id="835" w:name="_Toc360110432"/>
      <w:bookmarkStart w:id="836" w:name="_Toc119988914"/>
      <w:bookmarkStart w:id="837" w:name="_Toc119989112"/>
      <w:bookmarkStart w:id="838" w:name="_Toc119989351"/>
      <w:bookmarkStart w:id="839" w:name="_Toc119993038"/>
      <w:bookmarkStart w:id="840" w:name="_Toc119997707"/>
      <w:bookmarkStart w:id="841" w:name="_Toc119998093"/>
      <w:bookmarkStart w:id="842" w:name="_Toc119988927"/>
      <w:bookmarkStart w:id="843" w:name="_Toc119989125"/>
      <w:bookmarkStart w:id="844" w:name="_Toc119989364"/>
      <w:bookmarkStart w:id="845" w:name="_Toc119993051"/>
      <w:bookmarkStart w:id="846" w:name="_Toc119997720"/>
      <w:bookmarkStart w:id="847" w:name="_Toc119998106"/>
      <w:bookmarkStart w:id="848" w:name="_Toc119988928"/>
      <w:bookmarkStart w:id="849" w:name="_Toc119989126"/>
      <w:bookmarkStart w:id="850" w:name="_Toc119989365"/>
      <w:bookmarkStart w:id="851" w:name="_Toc119993052"/>
      <w:bookmarkStart w:id="852" w:name="_Toc119997721"/>
      <w:bookmarkStart w:id="853" w:name="_Toc119998107"/>
      <w:bookmarkStart w:id="854" w:name="_Toc119988929"/>
      <w:bookmarkStart w:id="855" w:name="_Toc119989127"/>
      <w:bookmarkStart w:id="856" w:name="_Toc119989366"/>
      <w:bookmarkStart w:id="857" w:name="_Toc119993053"/>
      <w:bookmarkStart w:id="858" w:name="_Toc119997722"/>
      <w:bookmarkStart w:id="859" w:name="_Toc119998108"/>
      <w:bookmarkStart w:id="860" w:name="_Toc119988930"/>
      <w:bookmarkStart w:id="861" w:name="_Toc119989128"/>
      <w:bookmarkStart w:id="862" w:name="_Toc119989367"/>
      <w:bookmarkStart w:id="863" w:name="_Toc119993054"/>
      <w:bookmarkStart w:id="864" w:name="_Toc119997723"/>
      <w:bookmarkStart w:id="865" w:name="_Toc119998109"/>
      <w:bookmarkStart w:id="866" w:name="_Toc443490589"/>
      <w:bookmarkStart w:id="867" w:name="_Toc443490855"/>
      <w:bookmarkStart w:id="868" w:name="_Toc443491121"/>
      <w:bookmarkStart w:id="869" w:name="_Toc443491908"/>
      <w:bookmarkStart w:id="870" w:name="_Toc443492101"/>
      <w:bookmarkStart w:id="871" w:name="_Toc443491123"/>
      <w:bookmarkStart w:id="872" w:name="_Toc443491910"/>
      <w:bookmarkStart w:id="873" w:name="_Toc443492103"/>
      <w:bookmarkStart w:id="874" w:name="_Toc443490591"/>
      <w:bookmarkStart w:id="875" w:name="_Toc443490857"/>
      <w:bookmarkStart w:id="876" w:name="_Toc443491124"/>
      <w:bookmarkStart w:id="877" w:name="_Toc443491911"/>
      <w:bookmarkStart w:id="878" w:name="_Toc443492104"/>
      <w:bookmarkStart w:id="879" w:name="_Toc443490858"/>
      <w:bookmarkStart w:id="880" w:name="_Toc443491125"/>
      <w:bookmarkStart w:id="881" w:name="_Toc443491912"/>
      <w:bookmarkStart w:id="882" w:name="_Toc443492105"/>
      <w:bookmarkStart w:id="883" w:name="_Toc443490865"/>
      <w:bookmarkStart w:id="884" w:name="_Toc443491132"/>
      <w:bookmarkStart w:id="885" w:name="_Toc443491919"/>
      <w:bookmarkStart w:id="886" w:name="_Toc443492112"/>
      <w:bookmarkStart w:id="887" w:name="_Toc443490874"/>
      <w:bookmarkStart w:id="888" w:name="_Toc443491141"/>
      <w:bookmarkStart w:id="889" w:name="_Toc443491928"/>
      <w:bookmarkStart w:id="890" w:name="_Toc443492121"/>
      <w:bookmarkStart w:id="891" w:name="_Toc443490883"/>
      <w:bookmarkStart w:id="892" w:name="_Toc443491150"/>
      <w:bookmarkStart w:id="893" w:name="_Toc443491937"/>
      <w:bookmarkStart w:id="894" w:name="_Toc443492130"/>
      <w:bookmarkStart w:id="895" w:name="_Toc443490904"/>
      <w:bookmarkStart w:id="896" w:name="_Toc443491171"/>
      <w:bookmarkStart w:id="897" w:name="_Toc443491958"/>
      <w:bookmarkStart w:id="898" w:name="_Toc443492151"/>
      <w:bookmarkStart w:id="899" w:name="_Toc443490905"/>
      <w:bookmarkStart w:id="900" w:name="_Toc443491172"/>
      <w:bookmarkStart w:id="901" w:name="_Toc443491959"/>
      <w:bookmarkStart w:id="902" w:name="_Toc443492152"/>
      <w:bookmarkStart w:id="903" w:name="_Toc443490906"/>
      <w:bookmarkStart w:id="904" w:name="_Toc443491173"/>
      <w:bookmarkStart w:id="905" w:name="_Toc443491960"/>
      <w:bookmarkStart w:id="906" w:name="_Toc443492153"/>
      <w:bookmarkStart w:id="907" w:name="_Toc443490920"/>
      <w:bookmarkStart w:id="908" w:name="_Toc443491187"/>
      <w:bookmarkStart w:id="909" w:name="_Toc443491974"/>
      <w:bookmarkStart w:id="910" w:name="_Toc443492167"/>
      <w:bookmarkStart w:id="911" w:name="_Toc443490922"/>
      <w:bookmarkStart w:id="912" w:name="_Toc443491189"/>
      <w:bookmarkStart w:id="913" w:name="_Toc443491976"/>
      <w:bookmarkStart w:id="914" w:name="_Toc443492169"/>
      <w:bookmarkStart w:id="915" w:name="_Toc443490923"/>
      <w:bookmarkStart w:id="916" w:name="_Toc443491190"/>
      <w:bookmarkStart w:id="917" w:name="_Toc443491977"/>
      <w:bookmarkStart w:id="918" w:name="_Toc443492170"/>
      <w:bookmarkStart w:id="919" w:name="_Toc443490595"/>
      <w:bookmarkStart w:id="920" w:name="_Toc443490925"/>
      <w:bookmarkStart w:id="921" w:name="_Toc443491192"/>
      <w:bookmarkStart w:id="922" w:name="_Toc443491979"/>
      <w:bookmarkStart w:id="923" w:name="_Toc443492172"/>
      <w:bookmarkStart w:id="924" w:name="_Ref133671470"/>
      <w:bookmarkStart w:id="925" w:name="_Toc139107549"/>
      <w:bookmarkStart w:id="926" w:name="_Toc161651606"/>
      <w:bookmarkStart w:id="927" w:name="_Toc168307189"/>
      <w:bookmarkStart w:id="928" w:name="_Toc57632735"/>
      <w:bookmarkStart w:id="929" w:name="_Hlk55476087"/>
      <w:bookmarkEnd w:id="311"/>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bookmarkEnd w:id="424"/>
      <w:bookmarkEnd w:id="425"/>
      <w:bookmarkEnd w:id="426"/>
      <w:bookmarkEnd w:id="427"/>
      <w:bookmarkEnd w:id="428"/>
      <w:bookmarkEnd w:id="429"/>
      <w:bookmarkEnd w:id="430"/>
      <w:bookmarkEnd w:id="431"/>
      <w:bookmarkEnd w:id="432"/>
      <w:bookmarkEnd w:id="433"/>
      <w:bookmarkEnd w:id="434"/>
      <w:bookmarkEnd w:id="435"/>
      <w:bookmarkEnd w:id="436"/>
      <w:bookmarkEnd w:id="437"/>
      <w:bookmarkEnd w:id="438"/>
      <w:bookmarkEnd w:id="439"/>
      <w:bookmarkEnd w:id="440"/>
      <w:bookmarkEnd w:id="441"/>
      <w:bookmarkEnd w:id="442"/>
      <w:bookmarkEnd w:id="443"/>
      <w:bookmarkEnd w:id="444"/>
      <w:bookmarkEnd w:id="445"/>
      <w:bookmarkEnd w:id="446"/>
      <w:bookmarkEnd w:id="447"/>
      <w:bookmarkEnd w:id="448"/>
      <w:bookmarkEnd w:id="449"/>
      <w:bookmarkEnd w:id="450"/>
      <w:bookmarkEnd w:id="451"/>
      <w:bookmarkEnd w:id="452"/>
      <w:bookmarkEnd w:id="453"/>
      <w:bookmarkEnd w:id="454"/>
      <w:bookmarkEnd w:id="455"/>
      <w:bookmarkEnd w:id="456"/>
      <w:bookmarkEnd w:id="457"/>
      <w:bookmarkEnd w:id="458"/>
      <w:bookmarkEnd w:id="459"/>
      <w:bookmarkEnd w:id="460"/>
      <w:bookmarkEnd w:id="461"/>
      <w:bookmarkEnd w:id="462"/>
      <w:bookmarkEnd w:id="463"/>
      <w:bookmarkEnd w:id="464"/>
      <w:bookmarkEnd w:id="465"/>
      <w:bookmarkEnd w:id="466"/>
      <w:bookmarkEnd w:id="467"/>
      <w:bookmarkEnd w:id="468"/>
      <w:bookmarkEnd w:id="469"/>
      <w:bookmarkEnd w:id="470"/>
      <w:bookmarkEnd w:id="471"/>
      <w:bookmarkEnd w:id="472"/>
      <w:bookmarkEnd w:id="473"/>
      <w:bookmarkEnd w:id="474"/>
      <w:bookmarkEnd w:id="475"/>
      <w:bookmarkEnd w:id="476"/>
      <w:bookmarkEnd w:id="477"/>
      <w:bookmarkEnd w:id="478"/>
      <w:bookmarkEnd w:id="479"/>
      <w:bookmarkEnd w:id="480"/>
      <w:bookmarkEnd w:id="481"/>
      <w:bookmarkEnd w:id="482"/>
      <w:bookmarkEnd w:id="483"/>
      <w:bookmarkEnd w:id="484"/>
      <w:bookmarkEnd w:id="485"/>
      <w:bookmarkEnd w:id="486"/>
      <w:bookmarkEnd w:id="487"/>
      <w:bookmarkEnd w:id="488"/>
      <w:bookmarkEnd w:id="489"/>
      <w:bookmarkEnd w:id="490"/>
      <w:bookmarkEnd w:id="491"/>
      <w:bookmarkEnd w:id="492"/>
      <w:bookmarkEnd w:id="493"/>
      <w:bookmarkEnd w:id="494"/>
      <w:bookmarkEnd w:id="495"/>
      <w:bookmarkEnd w:id="496"/>
      <w:bookmarkEnd w:id="497"/>
      <w:bookmarkEnd w:id="498"/>
      <w:bookmarkEnd w:id="499"/>
      <w:bookmarkEnd w:id="500"/>
      <w:bookmarkEnd w:id="501"/>
      <w:bookmarkEnd w:id="502"/>
      <w:bookmarkEnd w:id="503"/>
      <w:bookmarkEnd w:id="504"/>
      <w:bookmarkEnd w:id="505"/>
      <w:bookmarkEnd w:id="506"/>
      <w:bookmarkEnd w:id="507"/>
      <w:bookmarkEnd w:id="508"/>
      <w:bookmarkEnd w:id="509"/>
      <w:bookmarkEnd w:id="510"/>
      <w:bookmarkEnd w:id="511"/>
      <w:bookmarkEnd w:id="512"/>
      <w:bookmarkEnd w:id="513"/>
      <w:bookmarkEnd w:id="514"/>
      <w:bookmarkEnd w:id="515"/>
      <w:bookmarkEnd w:id="516"/>
      <w:bookmarkEnd w:id="517"/>
      <w:bookmarkEnd w:id="518"/>
      <w:bookmarkEnd w:id="519"/>
      <w:bookmarkEnd w:id="520"/>
      <w:bookmarkEnd w:id="521"/>
      <w:bookmarkEnd w:id="522"/>
      <w:bookmarkEnd w:id="523"/>
      <w:bookmarkEnd w:id="524"/>
      <w:bookmarkEnd w:id="525"/>
      <w:bookmarkEnd w:id="526"/>
      <w:bookmarkEnd w:id="527"/>
      <w:bookmarkEnd w:id="528"/>
      <w:bookmarkEnd w:id="529"/>
      <w:bookmarkEnd w:id="530"/>
      <w:bookmarkEnd w:id="531"/>
      <w:bookmarkEnd w:id="532"/>
      <w:bookmarkEnd w:id="533"/>
      <w:bookmarkEnd w:id="534"/>
      <w:bookmarkEnd w:id="535"/>
      <w:bookmarkEnd w:id="536"/>
      <w:bookmarkEnd w:id="537"/>
      <w:bookmarkEnd w:id="538"/>
      <w:bookmarkEnd w:id="539"/>
      <w:bookmarkEnd w:id="540"/>
      <w:bookmarkEnd w:id="541"/>
      <w:bookmarkEnd w:id="542"/>
      <w:bookmarkEnd w:id="543"/>
      <w:bookmarkEnd w:id="544"/>
      <w:bookmarkEnd w:id="545"/>
      <w:bookmarkEnd w:id="546"/>
      <w:bookmarkEnd w:id="547"/>
      <w:bookmarkEnd w:id="548"/>
      <w:bookmarkEnd w:id="549"/>
      <w:bookmarkEnd w:id="550"/>
      <w:bookmarkEnd w:id="551"/>
      <w:bookmarkEnd w:id="552"/>
      <w:bookmarkEnd w:id="553"/>
      <w:bookmarkEnd w:id="554"/>
      <w:bookmarkEnd w:id="555"/>
      <w:bookmarkEnd w:id="556"/>
      <w:bookmarkEnd w:id="557"/>
      <w:bookmarkEnd w:id="558"/>
      <w:bookmarkEnd w:id="559"/>
      <w:bookmarkEnd w:id="560"/>
      <w:bookmarkEnd w:id="561"/>
      <w:bookmarkEnd w:id="562"/>
      <w:bookmarkEnd w:id="563"/>
      <w:bookmarkEnd w:id="564"/>
      <w:bookmarkEnd w:id="565"/>
      <w:bookmarkEnd w:id="566"/>
      <w:bookmarkEnd w:id="567"/>
      <w:bookmarkEnd w:id="568"/>
      <w:bookmarkEnd w:id="569"/>
      <w:bookmarkEnd w:id="570"/>
      <w:bookmarkEnd w:id="571"/>
      <w:bookmarkEnd w:id="572"/>
      <w:bookmarkEnd w:id="573"/>
      <w:bookmarkEnd w:id="574"/>
      <w:bookmarkEnd w:id="575"/>
      <w:bookmarkEnd w:id="576"/>
      <w:bookmarkEnd w:id="577"/>
      <w:bookmarkEnd w:id="578"/>
      <w:bookmarkEnd w:id="579"/>
      <w:bookmarkEnd w:id="580"/>
      <w:bookmarkEnd w:id="581"/>
      <w:bookmarkEnd w:id="582"/>
      <w:bookmarkEnd w:id="583"/>
      <w:bookmarkEnd w:id="584"/>
      <w:bookmarkEnd w:id="585"/>
      <w:bookmarkEnd w:id="586"/>
      <w:bookmarkEnd w:id="587"/>
      <w:bookmarkEnd w:id="588"/>
      <w:bookmarkEnd w:id="589"/>
      <w:bookmarkEnd w:id="590"/>
      <w:bookmarkEnd w:id="591"/>
      <w:bookmarkEnd w:id="592"/>
      <w:bookmarkEnd w:id="593"/>
      <w:bookmarkEnd w:id="594"/>
      <w:bookmarkEnd w:id="595"/>
      <w:bookmarkEnd w:id="596"/>
      <w:bookmarkEnd w:id="597"/>
      <w:bookmarkEnd w:id="598"/>
      <w:bookmarkEnd w:id="599"/>
      <w:bookmarkEnd w:id="600"/>
      <w:bookmarkEnd w:id="601"/>
      <w:bookmarkEnd w:id="602"/>
      <w:bookmarkEnd w:id="603"/>
      <w:bookmarkEnd w:id="604"/>
      <w:bookmarkEnd w:id="605"/>
      <w:bookmarkEnd w:id="606"/>
      <w:bookmarkEnd w:id="607"/>
      <w:bookmarkEnd w:id="608"/>
      <w:bookmarkEnd w:id="609"/>
      <w:bookmarkEnd w:id="610"/>
      <w:bookmarkEnd w:id="611"/>
      <w:bookmarkEnd w:id="612"/>
      <w:bookmarkEnd w:id="613"/>
      <w:bookmarkEnd w:id="614"/>
      <w:bookmarkEnd w:id="615"/>
      <w:bookmarkEnd w:id="616"/>
      <w:bookmarkEnd w:id="617"/>
      <w:bookmarkEnd w:id="618"/>
      <w:bookmarkEnd w:id="619"/>
      <w:bookmarkEnd w:id="620"/>
      <w:bookmarkEnd w:id="621"/>
      <w:bookmarkEnd w:id="622"/>
      <w:bookmarkEnd w:id="623"/>
      <w:bookmarkEnd w:id="624"/>
      <w:bookmarkEnd w:id="625"/>
      <w:bookmarkEnd w:id="626"/>
      <w:bookmarkEnd w:id="627"/>
      <w:bookmarkEnd w:id="628"/>
      <w:bookmarkEnd w:id="629"/>
      <w:bookmarkEnd w:id="630"/>
      <w:bookmarkEnd w:id="631"/>
      <w:bookmarkEnd w:id="632"/>
      <w:bookmarkEnd w:id="633"/>
      <w:bookmarkEnd w:id="634"/>
      <w:bookmarkEnd w:id="635"/>
      <w:bookmarkEnd w:id="636"/>
      <w:bookmarkEnd w:id="637"/>
      <w:bookmarkEnd w:id="638"/>
      <w:bookmarkEnd w:id="639"/>
      <w:bookmarkEnd w:id="640"/>
      <w:bookmarkEnd w:id="641"/>
      <w:bookmarkEnd w:id="642"/>
      <w:bookmarkEnd w:id="643"/>
      <w:bookmarkEnd w:id="644"/>
      <w:bookmarkEnd w:id="645"/>
      <w:bookmarkEnd w:id="646"/>
      <w:bookmarkEnd w:id="647"/>
      <w:bookmarkEnd w:id="648"/>
      <w:bookmarkEnd w:id="649"/>
      <w:bookmarkEnd w:id="650"/>
      <w:bookmarkEnd w:id="651"/>
      <w:bookmarkEnd w:id="652"/>
      <w:bookmarkEnd w:id="653"/>
      <w:bookmarkEnd w:id="654"/>
      <w:bookmarkEnd w:id="655"/>
      <w:bookmarkEnd w:id="656"/>
      <w:bookmarkEnd w:id="657"/>
      <w:bookmarkEnd w:id="658"/>
      <w:bookmarkEnd w:id="659"/>
      <w:bookmarkEnd w:id="660"/>
      <w:bookmarkEnd w:id="661"/>
      <w:bookmarkEnd w:id="662"/>
      <w:bookmarkEnd w:id="663"/>
      <w:bookmarkEnd w:id="664"/>
      <w:bookmarkEnd w:id="665"/>
      <w:bookmarkEnd w:id="666"/>
      <w:bookmarkEnd w:id="667"/>
      <w:bookmarkEnd w:id="668"/>
      <w:bookmarkEnd w:id="669"/>
      <w:bookmarkEnd w:id="670"/>
      <w:bookmarkEnd w:id="671"/>
      <w:bookmarkEnd w:id="672"/>
      <w:bookmarkEnd w:id="673"/>
      <w:bookmarkEnd w:id="674"/>
      <w:bookmarkEnd w:id="675"/>
      <w:bookmarkEnd w:id="676"/>
      <w:bookmarkEnd w:id="677"/>
      <w:bookmarkEnd w:id="678"/>
      <w:bookmarkEnd w:id="679"/>
      <w:bookmarkEnd w:id="680"/>
      <w:bookmarkEnd w:id="681"/>
      <w:bookmarkEnd w:id="682"/>
      <w:bookmarkEnd w:id="683"/>
      <w:bookmarkEnd w:id="684"/>
      <w:bookmarkEnd w:id="685"/>
      <w:bookmarkEnd w:id="686"/>
      <w:bookmarkEnd w:id="687"/>
      <w:bookmarkEnd w:id="688"/>
      <w:bookmarkEnd w:id="689"/>
      <w:bookmarkEnd w:id="690"/>
      <w:bookmarkEnd w:id="691"/>
      <w:bookmarkEnd w:id="692"/>
      <w:bookmarkEnd w:id="693"/>
      <w:bookmarkEnd w:id="694"/>
      <w:bookmarkEnd w:id="695"/>
      <w:bookmarkEnd w:id="696"/>
      <w:bookmarkEnd w:id="697"/>
      <w:bookmarkEnd w:id="698"/>
      <w:bookmarkEnd w:id="699"/>
      <w:bookmarkEnd w:id="700"/>
      <w:bookmarkEnd w:id="701"/>
      <w:bookmarkEnd w:id="702"/>
      <w:bookmarkEnd w:id="703"/>
      <w:bookmarkEnd w:id="704"/>
      <w:bookmarkEnd w:id="705"/>
      <w:bookmarkEnd w:id="706"/>
      <w:bookmarkEnd w:id="707"/>
      <w:bookmarkEnd w:id="708"/>
      <w:bookmarkEnd w:id="709"/>
      <w:bookmarkEnd w:id="710"/>
      <w:bookmarkEnd w:id="711"/>
      <w:bookmarkEnd w:id="712"/>
      <w:bookmarkEnd w:id="713"/>
      <w:bookmarkEnd w:id="714"/>
      <w:bookmarkEnd w:id="715"/>
      <w:bookmarkEnd w:id="716"/>
      <w:bookmarkEnd w:id="717"/>
      <w:bookmarkEnd w:id="718"/>
      <w:bookmarkEnd w:id="719"/>
      <w:bookmarkEnd w:id="720"/>
      <w:bookmarkEnd w:id="721"/>
      <w:bookmarkEnd w:id="722"/>
      <w:bookmarkEnd w:id="723"/>
      <w:bookmarkEnd w:id="724"/>
      <w:bookmarkEnd w:id="725"/>
      <w:bookmarkEnd w:id="726"/>
      <w:bookmarkEnd w:id="727"/>
      <w:bookmarkEnd w:id="728"/>
      <w:bookmarkEnd w:id="729"/>
      <w:bookmarkEnd w:id="730"/>
      <w:bookmarkEnd w:id="731"/>
      <w:bookmarkEnd w:id="732"/>
      <w:bookmarkEnd w:id="733"/>
      <w:bookmarkEnd w:id="734"/>
      <w:bookmarkEnd w:id="735"/>
      <w:bookmarkEnd w:id="736"/>
      <w:bookmarkEnd w:id="737"/>
      <w:bookmarkEnd w:id="738"/>
      <w:bookmarkEnd w:id="739"/>
      <w:bookmarkEnd w:id="740"/>
      <w:bookmarkEnd w:id="741"/>
      <w:bookmarkEnd w:id="742"/>
      <w:bookmarkEnd w:id="743"/>
      <w:bookmarkEnd w:id="744"/>
      <w:bookmarkEnd w:id="745"/>
      <w:bookmarkEnd w:id="746"/>
      <w:bookmarkEnd w:id="747"/>
      <w:bookmarkEnd w:id="748"/>
      <w:bookmarkEnd w:id="749"/>
      <w:bookmarkEnd w:id="750"/>
      <w:bookmarkEnd w:id="751"/>
      <w:bookmarkEnd w:id="752"/>
      <w:bookmarkEnd w:id="753"/>
      <w:bookmarkEnd w:id="754"/>
      <w:bookmarkEnd w:id="755"/>
      <w:bookmarkEnd w:id="756"/>
      <w:bookmarkEnd w:id="757"/>
      <w:bookmarkEnd w:id="758"/>
      <w:bookmarkEnd w:id="759"/>
      <w:bookmarkEnd w:id="760"/>
      <w:bookmarkEnd w:id="761"/>
      <w:bookmarkEnd w:id="762"/>
      <w:bookmarkEnd w:id="763"/>
      <w:bookmarkEnd w:id="764"/>
      <w:bookmarkEnd w:id="765"/>
      <w:bookmarkEnd w:id="766"/>
      <w:bookmarkEnd w:id="767"/>
      <w:bookmarkEnd w:id="768"/>
      <w:bookmarkEnd w:id="769"/>
      <w:bookmarkEnd w:id="770"/>
      <w:bookmarkEnd w:id="771"/>
      <w:bookmarkEnd w:id="772"/>
      <w:bookmarkEnd w:id="773"/>
      <w:bookmarkEnd w:id="774"/>
      <w:bookmarkEnd w:id="775"/>
      <w:bookmarkEnd w:id="776"/>
      <w:bookmarkEnd w:id="777"/>
      <w:bookmarkEnd w:id="778"/>
      <w:bookmarkEnd w:id="779"/>
      <w:bookmarkEnd w:id="780"/>
      <w:bookmarkEnd w:id="781"/>
      <w:bookmarkEnd w:id="782"/>
      <w:bookmarkEnd w:id="783"/>
      <w:bookmarkEnd w:id="784"/>
      <w:bookmarkEnd w:id="785"/>
      <w:bookmarkEnd w:id="786"/>
      <w:bookmarkEnd w:id="787"/>
      <w:bookmarkEnd w:id="788"/>
      <w:bookmarkEnd w:id="789"/>
      <w:bookmarkEnd w:id="790"/>
      <w:bookmarkEnd w:id="791"/>
      <w:bookmarkEnd w:id="792"/>
      <w:bookmarkEnd w:id="793"/>
      <w:bookmarkEnd w:id="794"/>
      <w:bookmarkEnd w:id="795"/>
      <w:bookmarkEnd w:id="796"/>
      <w:bookmarkEnd w:id="797"/>
      <w:bookmarkEnd w:id="798"/>
      <w:bookmarkEnd w:id="799"/>
      <w:bookmarkEnd w:id="800"/>
      <w:bookmarkEnd w:id="801"/>
      <w:bookmarkEnd w:id="802"/>
      <w:bookmarkEnd w:id="803"/>
      <w:bookmarkEnd w:id="804"/>
      <w:bookmarkEnd w:id="805"/>
      <w:bookmarkEnd w:id="806"/>
      <w:bookmarkEnd w:id="807"/>
      <w:bookmarkEnd w:id="808"/>
      <w:bookmarkEnd w:id="809"/>
      <w:bookmarkEnd w:id="810"/>
      <w:bookmarkEnd w:id="811"/>
      <w:bookmarkEnd w:id="812"/>
      <w:bookmarkEnd w:id="813"/>
      <w:bookmarkEnd w:id="814"/>
      <w:bookmarkEnd w:id="815"/>
      <w:bookmarkEnd w:id="816"/>
      <w:bookmarkEnd w:id="817"/>
      <w:bookmarkEnd w:id="818"/>
      <w:bookmarkEnd w:id="819"/>
      <w:bookmarkEnd w:id="820"/>
      <w:bookmarkEnd w:id="821"/>
      <w:bookmarkEnd w:id="822"/>
      <w:bookmarkEnd w:id="823"/>
      <w:bookmarkEnd w:id="824"/>
      <w:bookmarkEnd w:id="825"/>
      <w:bookmarkEnd w:id="826"/>
      <w:bookmarkEnd w:id="827"/>
      <w:bookmarkEnd w:id="828"/>
      <w:bookmarkEnd w:id="829"/>
      <w:bookmarkEnd w:id="830"/>
      <w:bookmarkEnd w:id="831"/>
      <w:bookmarkEnd w:id="832"/>
      <w:bookmarkEnd w:id="833"/>
      <w:bookmarkEnd w:id="834"/>
      <w:bookmarkEnd w:id="835"/>
      <w:bookmarkEnd w:id="836"/>
      <w:bookmarkEnd w:id="837"/>
      <w:bookmarkEnd w:id="838"/>
      <w:bookmarkEnd w:id="839"/>
      <w:bookmarkEnd w:id="840"/>
      <w:bookmarkEnd w:id="841"/>
      <w:bookmarkEnd w:id="842"/>
      <w:bookmarkEnd w:id="843"/>
      <w:bookmarkEnd w:id="844"/>
      <w:bookmarkEnd w:id="845"/>
      <w:bookmarkEnd w:id="846"/>
      <w:bookmarkEnd w:id="847"/>
      <w:bookmarkEnd w:id="848"/>
      <w:bookmarkEnd w:id="849"/>
      <w:bookmarkEnd w:id="850"/>
      <w:bookmarkEnd w:id="851"/>
      <w:bookmarkEnd w:id="852"/>
      <w:bookmarkEnd w:id="853"/>
      <w:bookmarkEnd w:id="854"/>
      <w:bookmarkEnd w:id="855"/>
      <w:bookmarkEnd w:id="856"/>
      <w:bookmarkEnd w:id="857"/>
      <w:bookmarkEnd w:id="858"/>
      <w:bookmarkEnd w:id="859"/>
      <w:bookmarkEnd w:id="860"/>
      <w:bookmarkEnd w:id="861"/>
      <w:bookmarkEnd w:id="862"/>
      <w:bookmarkEnd w:id="863"/>
      <w:bookmarkEnd w:id="864"/>
      <w:bookmarkEnd w:id="865"/>
      <w:bookmarkEnd w:id="866"/>
      <w:bookmarkEnd w:id="867"/>
      <w:bookmarkEnd w:id="868"/>
      <w:bookmarkEnd w:id="869"/>
      <w:bookmarkEnd w:id="870"/>
      <w:bookmarkEnd w:id="871"/>
      <w:bookmarkEnd w:id="872"/>
      <w:bookmarkEnd w:id="873"/>
      <w:bookmarkEnd w:id="874"/>
      <w:bookmarkEnd w:id="875"/>
      <w:bookmarkEnd w:id="876"/>
      <w:bookmarkEnd w:id="877"/>
      <w:bookmarkEnd w:id="878"/>
      <w:bookmarkEnd w:id="879"/>
      <w:bookmarkEnd w:id="880"/>
      <w:bookmarkEnd w:id="881"/>
      <w:bookmarkEnd w:id="882"/>
      <w:bookmarkEnd w:id="883"/>
      <w:bookmarkEnd w:id="884"/>
      <w:bookmarkEnd w:id="885"/>
      <w:bookmarkEnd w:id="886"/>
      <w:bookmarkEnd w:id="887"/>
      <w:bookmarkEnd w:id="888"/>
      <w:bookmarkEnd w:id="889"/>
      <w:bookmarkEnd w:id="890"/>
      <w:bookmarkEnd w:id="891"/>
      <w:bookmarkEnd w:id="892"/>
      <w:bookmarkEnd w:id="893"/>
      <w:bookmarkEnd w:id="894"/>
      <w:bookmarkEnd w:id="895"/>
      <w:bookmarkEnd w:id="896"/>
      <w:bookmarkEnd w:id="897"/>
      <w:bookmarkEnd w:id="898"/>
      <w:bookmarkEnd w:id="899"/>
      <w:bookmarkEnd w:id="900"/>
      <w:bookmarkEnd w:id="901"/>
      <w:bookmarkEnd w:id="902"/>
      <w:bookmarkEnd w:id="903"/>
      <w:bookmarkEnd w:id="904"/>
      <w:bookmarkEnd w:id="905"/>
      <w:bookmarkEnd w:id="906"/>
      <w:bookmarkEnd w:id="907"/>
      <w:bookmarkEnd w:id="908"/>
      <w:bookmarkEnd w:id="909"/>
      <w:bookmarkEnd w:id="910"/>
      <w:bookmarkEnd w:id="911"/>
      <w:bookmarkEnd w:id="912"/>
      <w:bookmarkEnd w:id="913"/>
      <w:bookmarkEnd w:id="914"/>
      <w:bookmarkEnd w:id="915"/>
      <w:bookmarkEnd w:id="916"/>
      <w:bookmarkEnd w:id="917"/>
      <w:bookmarkEnd w:id="918"/>
      <w:bookmarkEnd w:id="919"/>
      <w:bookmarkEnd w:id="920"/>
      <w:bookmarkEnd w:id="921"/>
      <w:bookmarkEnd w:id="922"/>
      <w:bookmarkEnd w:id="923"/>
      <w:r w:rsidRPr="00AC2884">
        <w:t xml:space="preserve">Abweichende </w:t>
      </w:r>
      <w:r w:rsidR="00BE67CC" w:rsidRPr="00AC2884">
        <w:t>Haftungs</w:t>
      </w:r>
      <w:bookmarkEnd w:id="924"/>
      <w:bookmarkEnd w:id="925"/>
      <w:bookmarkEnd w:id="926"/>
      <w:r w:rsidR="00BE67CC" w:rsidRPr="00AC2884">
        <w:t>regelung</w:t>
      </w:r>
      <w:bookmarkEnd w:id="927"/>
      <w:bookmarkEnd w:id="928"/>
    </w:p>
    <w:bookmarkEnd w:id="929"/>
    <w:p w14:paraId="251DCD61" w14:textId="219A33CB" w:rsidR="002472CD" w:rsidRDefault="004F335E" w:rsidP="00C56E91">
      <w:pPr>
        <w:pStyle w:val="RSDText0"/>
        <w:ind w:left="567" w:hanging="567"/>
      </w:pPr>
      <w:sdt>
        <w:sdtPr>
          <w:id w:val="-1963797884"/>
          <w14:checkbox>
            <w14:checked w14:val="0"/>
            <w14:checkedState w14:val="2612" w14:font="MS Gothic"/>
            <w14:uncheckedState w14:val="2610" w14:font="MS Gothic"/>
          </w14:checkbox>
        </w:sdtPr>
        <w:sdtEndPr/>
        <w:sdtContent>
          <w:r w:rsidR="002472CD">
            <w:rPr>
              <w:rFonts w:ascii="MS Gothic" w:eastAsia="MS Gothic" w:hAnsi="MS Gothic" w:hint="eastAsia"/>
            </w:rPr>
            <w:t>☐</w:t>
          </w:r>
        </w:sdtContent>
      </w:sdt>
      <w:r w:rsidR="002472CD" w:rsidRPr="00AC2884">
        <w:tab/>
        <w:t xml:space="preserve">Abweichend von Ziffer </w:t>
      </w:r>
      <w:r w:rsidR="002472CD">
        <w:t>6 der SaaS-Nachnutzungs-AGB gilt folgende Haftungsbeschränkung:</w:t>
      </w:r>
    </w:p>
    <w:p w14:paraId="5F4AC9FB" w14:textId="4FCA0B6E" w:rsidR="002472CD" w:rsidRPr="00554CBF" w:rsidRDefault="006E35D4" w:rsidP="00512A1C">
      <w:pPr>
        <w:tabs>
          <w:tab w:val="left" w:pos="8931"/>
        </w:tabs>
        <w:ind w:left="567"/>
        <w:rPr>
          <w:rFonts w:eastAsiaTheme="minorEastAsia"/>
          <w:highlight w:val="yellow"/>
          <w:lang w:eastAsia="zh-TW"/>
        </w:rPr>
      </w:pPr>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4043B08F" w14:textId="77777777" w:rsidR="00006BD5" w:rsidRPr="00AC2884" w:rsidRDefault="00006BD5" w:rsidP="00B07A17">
      <w:pPr>
        <w:pStyle w:val="RSDText1"/>
        <w:ind w:left="567" w:hanging="567"/>
      </w:pPr>
      <w:bookmarkStart w:id="930" w:name="_Toc443491195"/>
      <w:bookmarkStart w:id="931" w:name="_Toc443491982"/>
      <w:bookmarkStart w:id="932" w:name="_Toc443492175"/>
      <w:bookmarkStart w:id="933" w:name="_Toc443491197"/>
      <w:bookmarkStart w:id="934" w:name="_Toc443491984"/>
      <w:bookmarkStart w:id="935" w:name="_Toc443492177"/>
      <w:bookmarkStart w:id="936" w:name="_Toc443490600"/>
      <w:bookmarkStart w:id="937" w:name="_Toc443490930"/>
      <w:bookmarkStart w:id="938" w:name="_Toc443491199"/>
      <w:bookmarkStart w:id="939" w:name="_Toc443491986"/>
      <w:bookmarkStart w:id="940" w:name="_Toc443492179"/>
      <w:bookmarkStart w:id="941" w:name="_Toc443492002"/>
      <w:bookmarkStart w:id="942" w:name="_Toc443492195"/>
      <w:bookmarkStart w:id="943" w:name="_Toc443492008"/>
      <w:bookmarkStart w:id="944" w:name="_Toc443492201"/>
      <w:bookmarkStart w:id="945" w:name="_Toc443492014"/>
      <w:bookmarkStart w:id="946" w:name="_Toc443492207"/>
      <w:bookmarkStart w:id="947" w:name="_Toc443492021"/>
      <w:bookmarkStart w:id="948" w:name="_Toc443492214"/>
      <w:bookmarkStart w:id="949" w:name="_Toc443492022"/>
      <w:bookmarkStart w:id="950" w:name="_Toc443492215"/>
      <w:bookmarkStart w:id="951" w:name="_Toc443492023"/>
      <w:bookmarkStart w:id="952" w:name="_Toc443492216"/>
      <w:bookmarkStart w:id="953" w:name="_Toc443490604"/>
      <w:bookmarkStart w:id="954" w:name="_Toc443490934"/>
      <w:bookmarkStart w:id="955" w:name="_Toc443491203"/>
      <w:bookmarkStart w:id="956" w:name="_Toc443492025"/>
      <w:bookmarkStart w:id="957" w:name="_Toc443492218"/>
      <w:bookmarkStart w:id="958" w:name="_Toc360109798"/>
      <w:bookmarkStart w:id="959" w:name="_Toc360110457"/>
      <w:bookmarkStart w:id="960" w:name="_Toc300935113"/>
      <w:bookmarkStart w:id="961" w:name="_Toc360109799"/>
      <w:bookmarkStart w:id="962" w:name="_Toc360110458"/>
      <w:bookmarkStart w:id="963" w:name="_Toc360109802"/>
      <w:bookmarkStart w:id="964" w:name="_Toc360110461"/>
      <w:bookmarkStart w:id="965" w:name="_Toc360109803"/>
      <w:bookmarkStart w:id="966" w:name="_Toc360110462"/>
      <w:bookmarkStart w:id="967" w:name="_Toc300935116"/>
      <w:bookmarkStart w:id="968" w:name="_Toc300935118"/>
      <w:bookmarkStart w:id="969" w:name="_Toc443490613"/>
      <w:bookmarkStart w:id="970" w:name="_Toc443490943"/>
      <w:bookmarkStart w:id="971" w:name="_Toc443491212"/>
      <w:bookmarkStart w:id="972" w:name="_Toc443492034"/>
      <w:bookmarkStart w:id="973" w:name="_Toc443492227"/>
      <w:bookmarkStart w:id="974" w:name="_Toc57632736"/>
      <w:bookmarkEnd w:id="930"/>
      <w:bookmarkEnd w:id="931"/>
      <w:bookmarkEnd w:id="932"/>
      <w:bookmarkEnd w:id="933"/>
      <w:bookmarkEnd w:id="934"/>
      <w:bookmarkEnd w:id="935"/>
      <w:bookmarkEnd w:id="936"/>
      <w:bookmarkEnd w:id="937"/>
      <w:bookmarkEnd w:id="938"/>
      <w:bookmarkEnd w:id="939"/>
      <w:bookmarkEnd w:id="940"/>
      <w:bookmarkEnd w:id="941"/>
      <w:bookmarkEnd w:id="942"/>
      <w:bookmarkEnd w:id="943"/>
      <w:bookmarkEnd w:id="944"/>
      <w:bookmarkEnd w:id="945"/>
      <w:bookmarkEnd w:id="946"/>
      <w:bookmarkEnd w:id="947"/>
      <w:bookmarkEnd w:id="948"/>
      <w:bookmarkEnd w:id="949"/>
      <w:bookmarkEnd w:id="950"/>
      <w:bookmarkEnd w:id="951"/>
      <w:bookmarkEnd w:id="952"/>
      <w:bookmarkEnd w:id="953"/>
      <w:bookmarkEnd w:id="954"/>
      <w:bookmarkEnd w:id="955"/>
      <w:bookmarkEnd w:id="956"/>
      <w:bookmarkEnd w:id="957"/>
      <w:bookmarkEnd w:id="958"/>
      <w:bookmarkEnd w:id="959"/>
      <w:bookmarkEnd w:id="960"/>
      <w:bookmarkEnd w:id="961"/>
      <w:bookmarkEnd w:id="962"/>
      <w:bookmarkEnd w:id="963"/>
      <w:bookmarkEnd w:id="964"/>
      <w:bookmarkEnd w:id="965"/>
      <w:bookmarkEnd w:id="966"/>
      <w:bookmarkEnd w:id="967"/>
      <w:bookmarkEnd w:id="968"/>
      <w:bookmarkEnd w:id="969"/>
      <w:bookmarkEnd w:id="970"/>
      <w:bookmarkEnd w:id="971"/>
      <w:bookmarkEnd w:id="972"/>
      <w:bookmarkEnd w:id="973"/>
      <w:r w:rsidRPr="00AC2884">
        <w:t>Abweichende Kündigungsregelung</w:t>
      </w:r>
      <w:bookmarkEnd w:id="974"/>
      <w:r w:rsidRPr="00AC2884">
        <w:t xml:space="preserve"> </w:t>
      </w:r>
    </w:p>
    <w:p w14:paraId="7FD93310" w14:textId="2D009DAE" w:rsidR="00006BD5" w:rsidRPr="00AC2884" w:rsidRDefault="004F335E" w:rsidP="00C56E91">
      <w:pPr>
        <w:pStyle w:val="RSDText0"/>
        <w:ind w:left="567" w:hanging="567"/>
      </w:pPr>
      <w:sdt>
        <w:sdtPr>
          <w:id w:val="-713583408"/>
          <w14:checkbox>
            <w14:checked w14:val="0"/>
            <w14:checkedState w14:val="2612" w14:font="MS Gothic"/>
            <w14:uncheckedState w14:val="2610" w14:font="MS Gothic"/>
          </w14:checkbox>
        </w:sdtPr>
        <w:sdtEndPr/>
        <w:sdtContent>
          <w:r w:rsidR="002472CD">
            <w:rPr>
              <w:rFonts w:ascii="MS Gothic" w:eastAsia="MS Gothic" w:hAnsi="MS Gothic" w:hint="eastAsia"/>
            </w:rPr>
            <w:t>☐</w:t>
          </w:r>
        </w:sdtContent>
      </w:sdt>
      <w:r w:rsidR="002472CD">
        <w:tab/>
        <w:t>Abweichend von Ziffer 9</w:t>
      </w:r>
      <w:r w:rsidR="00006BD5" w:rsidRPr="00AC2884">
        <w:t>.1 SaaS-</w:t>
      </w:r>
      <w:r w:rsidR="002472CD">
        <w:t>Nachnutzungs</w:t>
      </w:r>
      <w:r w:rsidR="00006BD5" w:rsidRPr="00AC2884">
        <w:t xml:space="preserve">-AGB beträgt die Kündigungsfrist </w:t>
      </w:r>
      <w:r w:rsidR="006E35D4">
        <w:fldChar w:fldCharType="begin">
          <w:ffData>
            <w:name w:val="Text1"/>
            <w:enabled/>
            <w:calcOnExit w:val="0"/>
            <w:textInput/>
          </w:ffData>
        </w:fldChar>
      </w:r>
      <w:r w:rsidR="006E35D4">
        <w:instrText xml:space="preserve"> FORMTEXT </w:instrText>
      </w:r>
      <w:r w:rsidR="006E35D4">
        <w:fldChar w:fldCharType="separate"/>
      </w:r>
      <w:r w:rsidR="006E35D4">
        <w:rPr>
          <w:noProof/>
        </w:rPr>
        <w:t> </w:t>
      </w:r>
      <w:r w:rsidR="006E35D4">
        <w:rPr>
          <w:noProof/>
        </w:rPr>
        <w:t> </w:t>
      </w:r>
      <w:r w:rsidR="006E35D4">
        <w:rPr>
          <w:noProof/>
        </w:rPr>
        <w:t> </w:t>
      </w:r>
      <w:r w:rsidR="006E35D4">
        <w:rPr>
          <w:noProof/>
        </w:rPr>
        <w:t> </w:t>
      </w:r>
      <w:r w:rsidR="006E35D4">
        <w:rPr>
          <w:noProof/>
        </w:rPr>
        <w:t> </w:t>
      </w:r>
      <w:r w:rsidR="006E35D4">
        <w:fldChar w:fldCharType="end"/>
      </w:r>
      <w:r w:rsidR="00006BD5" w:rsidRPr="00AC2884">
        <w:t xml:space="preserve"> Monat(e) zum Ablauf eines </w:t>
      </w:r>
      <w:r w:rsidR="006E35D4">
        <w:fldChar w:fldCharType="begin">
          <w:ffData>
            <w:name w:val="Text1"/>
            <w:enabled/>
            <w:calcOnExit w:val="0"/>
            <w:textInput/>
          </w:ffData>
        </w:fldChar>
      </w:r>
      <w:r w:rsidR="006E35D4">
        <w:instrText xml:space="preserve"> FORMTEXT </w:instrText>
      </w:r>
      <w:r w:rsidR="006E35D4">
        <w:fldChar w:fldCharType="separate"/>
      </w:r>
      <w:r w:rsidR="006E35D4">
        <w:rPr>
          <w:noProof/>
        </w:rPr>
        <w:t> </w:t>
      </w:r>
      <w:r w:rsidR="006E35D4">
        <w:rPr>
          <w:noProof/>
        </w:rPr>
        <w:t> </w:t>
      </w:r>
      <w:r w:rsidR="006E35D4">
        <w:rPr>
          <w:noProof/>
        </w:rPr>
        <w:t> </w:t>
      </w:r>
      <w:r w:rsidR="006E35D4">
        <w:rPr>
          <w:noProof/>
        </w:rPr>
        <w:t> </w:t>
      </w:r>
      <w:r w:rsidR="006E35D4">
        <w:rPr>
          <w:noProof/>
        </w:rPr>
        <w:t> </w:t>
      </w:r>
      <w:r w:rsidR="006E35D4">
        <w:fldChar w:fldCharType="end"/>
      </w:r>
      <w:r w:rsidR="00006BD5" w:rsidRPr="00AC2884">
        <w:t xml:space="preserve"> (z.B. Kalendermonats/Kalendervierteljahres/Kalenderjahres). </w:t>
      </w:r>
    </w:p>
    <w:p w14:paraId="2DF2C90F" w14:textId="77777777" w:rsidR="00554CBF" w:rsidRDefault="00554CBF" w:rsidP="00B07A17">
      <w:pPr>
        <w:pStyle w:val="RSDText1"/>
        <w:ind w:left="567" w:hanging="567"/>
      </w:pPr>
      <w:bookmarkStart w:id="975" w:name="_Toc57632737"/>
      <w:r>
        <w:t>Schlichtung</w:t>
      </w:r>
      <w:bookmarkEnd w:id="975"/>
    </w:p>
    <w:p w14:paraId="5618203C" w14:textId="787D8D08" w:rsidR="00554CBF" w:rsidRDefault="004F335E" w:rsidP="00554CBF">
      <w:pPr>
        <w:pStyle w:val="RSDText0"/>
        <w:ind w:left="567" w:hanging="567"/>
      </w:pPr>
      <w:sdt>
        <w:sdtPr>
          <w:rPr>
            <w:b/>
            <w:bCs/>
          </w:rPr>
          <w:id w:val="-1495713002"/>
          <w14:checkbox>
            <w14:checked w14:val="0"/>
            <w14:checkedState w14:val="2612" w14:font="MS Gothic"/>
            <w14:uncheckedState w14:val="2610" w14:font="MS Gothic"/>
          </w14:checkbox>
        </w:sdtPr>
        <w:sdtEndPr/>
        <w:sdtContent>
          <w:r w:rsidR="00554CBF" w:rsidRPr="003A2E9E">
            <w:rPr>
              <w:rFonts w:ascii="Segoe UI Symbol" w:hAnsi="Segoe UI Symbol" w:cs="Segoe UI Symbol"/>
              <w:b/>
              <w:bCs/>
            </w:rPr>
            <w:t>☐</w:t>
          </w:r>
        </w:sdtContent>
      </w:sdt>
      <w:r w:rsidR="00554CBF" w:rsidRPr="003A2E9E">
        <w:rPr>
          <w:b/>
          <w:bCs/>
        </w:rPr>
        <w:tab/>
      </w:r>
      <w:r w:rsidR="00554CBF" w:rsidRPr="003A2E9E">
        <w:t>Die Vertragsparteien</w:t>
      </w:r>
      <w:r w:rsidR="00554CBF">
        <w:rPr>
          <w:b/>
          <w:bCs/>
        </w:rPr>
        <w:t xml:space="preserve"> </w:t>
      </w:r>
      <w:r w:rsidR="00554CBF" w:rsidRPr="003A2E9E">
        <w:t>vereinbaren</w:t>
      </w:r>
      <w:r w:rsidR="00554CBF">
        <w:t xml:space="preserve"> gemäß Ziffer 11.</w:t>
      </w:r>
      <w:r w:rsidR="001D74FD">
        <w:t>2</w:t>
      </w:r>
      <w:r w:rsidR="00554CBF">
        <w:t xml:space="preserve"> SaaS-Nachnutzungs-AGB, </w:t>
      </w:r>
      <w:r w:rsidR="00554CBF" w:rsidRPr="003A2E9E">
        <w:t xml:space="preserve">folgende Schlichtungsstelle anzurufen: </w:t>
      </w:r>
    </w:p>
    <w:p w14:paraId="76998B30" w14:textId="07527B81" w:rsidR="00554CBF" w:rsidRPr="003A2E9E" w:rsidRDefault="006E35D4" w:rsidP="00554CBF">
      <w:pPr>
        <w:pStyle w:val="RSDText0"/>
        <w:ind w:left="567"/>
      </w:pPr>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5924C9F5" w14:textId="052A16BE" w:rsidR="000007C6" w:rsidRPr="00AC2884" w:rsidRDefault="000007C6" w:rsidP="00B07A17">
      <w:pPr>
        <w:pStyle w:val="RSDText1"/>
        <w:ind w:left="567" w:hanging="567"/>
      </w:pPr>
      <w:bookmarkStart w:id="976" w:name="_Toc57632738"/>
      <w:r w:rsidRPr="00AC2884">
        <w:t>Pflichten nach Vertragsende</w:t>
      </w:r>
      <w:bookmarkEnd w:id="976"/>
    </w:p>
    <w:p w14:paraId="458A9EC3" w14:textId="77777777" w:rsidR="00554CBF" w:rsidRDefault="004F335E" w:rsidP="00C56E91">
      <w:pPr>
        <w:pStyle w:val="RSDText0"/>
        <w:ind w:left="567" w:hanging="567"/>
      </w:pPr>
      <w:sdt>
        <w:sdtPr>
          <w:id w:val="-691302459"/>
          <w14:checkbox>
            <w14:checked w14:val="0"/>
            <w14:checkedState w14:val="2612" w14:font="MS Gothic"/>
            <w14:uncheckedState w14:val="2610" w14:font="MS Gothic"/>
          </w14:checkbox>
        </w:sdtPr>
        <w:sdtEndPr/>
        <w:sdtContent>
          <w:r w:rsidR="002472CD">
            <w:rPr>
              <w:rFonts w:ascii="MS Gothic" w:eastAsia="MS Gothic" w:hAnsi="MS Gothic" w:hint="eastAsia"/>
            </w:rPr>
            <w:t>☐</w:t>
          </w:r>
        </w:sdtContent>
      </w:sdt>
      <w:r w:rsidR="002472CD">
        <w:tab/>
        <w:t xml:space="preserve">Abweichend von Ziffer 10 SaaS-Nachnutzungs-AGB gelten folgende </w:t>
      </w:r>
      <w:r w:rsidR="002472CD" w:rsidRPr="006B698A">
        <w:t>Pflichten der Vertragsparteien nach Ende des SaaS-Nachnutzungsvertrag</w:t>
      </w:r>
      <w:r w:rsidR="002472CD">
        <w:t>e</w:t>
      </w:r>
      <w:r w:rsidR="002472CD" w:rsidRPr="006B698A">
        <w:t>s</w:t>
      </w:r>
      <w:r w:rsidR="002472CD">
        <w:t xml:space="preserve">: </w:t>
      </w:r>
    </w:p>
    <w:p w14:paraId="7364ACEB" w14:textId="2A89CFB4" w:rsidR="000007C6" w:rsidRPr="00AC2884" w:rsidRDefault="006E35D4" w:rsidP="00554CBF">
      <w:pPr>
        <w:pStyle w:val="RSDText0"/>
        <w:ind w:left="567"/>
      </w:pPr>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784AA94E" w14:textId="5EB02D9A" w:rsidR="00BE67CC" w:rsidRPr="00AC2884" w:rsidRDefault="00BE67CC" w:rsidP="00B07A17">
      <w:pPr>
        <w:pStyle w:val="RSDText1"/>
        <w:ind w:left="567" w:hanging="567"/>
      </w:pPr>
      <w:bookmarkStart w:id="977" w:name="_Toc360109808"/>
      <w:bookmarkStart w:id="978" w:name="_Toc360110467"/>
      <w:bookmarkStart w:id="979" w:name="_Toc360109809"/>
      <w:bookmarkStart w:id="980" w:name="_Toc360110468"/>
      <w:bookmarkStart w:id="981" w:name="_Toc360109810"/>
      <w:bookmarkStart w:id="982" w:name="_Toc360110469"/>
      <w:bookmarkStart w:id="983" w:name="_Toc360109812"/>
      <w:bookmarkStart w:id="984" w:name="_Toc360110471"/>
      <w:bookmarkStart w:id="985" w:name="_Toc360109813"/>
      <w:bookmarkStart w:id="986" w:name="_Toc360110472"/>
      <w:bookmarkStart w:id="987" w:name="_Toc360109814"/>
      <w:bookmarkStart w:id="988" w:name="_Toc360110473"/>
      <w:bookmarkStart w:id="989" w:name="_Toc360109816"/>
      <w:bookmarkStart w:id="990" w:name="_Toc360110475"/>
      <w:bookmarkStart w:id="991" w:name="_Toc360109818"/>
      <w:bookmarkStart w:id="992" w:name="_Toc360110477"/>
      <w:bookmarkStart w:id="993" w:name="_Toc360109819"/>
      <w:bookmarkStart w:id="994" w:name="_Toc360110478"/>
      <w:bookmarkStart w:id="995" w:name="_Toc360109821"/>
      <w:bookmarkStart w:id="996" w:name="_Toc360110480"/>
      <w:bookmarkStart w:id="997" w:name="_Toc360109824"/>
      <w:bookmarkStart w:id="998" w:name="_Toc360110483"/>
      <w:bookmarkStart w:id="999" w:name="_Toc360109826"/>
      <w:bookmarkStart w:id="1000" w:name="_Toc360110485"/>
      <w:bookmarkStart w:id="1001" w:name="_Toc360109828"/>
      <w:bookmarkStart w:id="1002" w:name="_Toc360110487"/>
      <w:bookmarkStart w:id="1003" w:name="_Toc360109830"/>
      <w:bookmarkStart w:id="1004" w:name="_Toc360110489"/>
      <w:bookmarkStart w:id="1005" w:name="_Toc360109831"/>
      <w:bookmarkStart w:id="1006" w:name="_Toc360110490"/>
      <w:bookmarkStart w:id="1007" w:name="_Toc360109833"/>
      <w:bookmarkStart w:id="1008" w:name="_Toc360110492"/>
      <w:bookmarkStart w:id="1009" w:name="_Toc360109835"/>
      <w:bookmarkStart w:id="1010" w:name="_Toc360110494"/>
      <w:bookmarkStart w:id="1011" w:name="_Toc360109837"/>
      <w:bookmarkStart w:id="1012" w:name="_Toc360110496"/>
      <w:bookmarkStart w:id="1013" w:name="_Toc360109838"/>
      <w:bookmarkStart w:id="1014" w:name="_Toc360110497"/>
      <w:bookmarkStart w:id="1015" w:name="_Toc360109839"/>
      <w:bookmarkStart w:id="1016" w:name="_Toc360110498"/>
      <w:bookmarkStart w:id="1017" w:name="_Toc360109841"/>
      <w:bookmarkStart w:id="1018" w:name="_Toc360110500"/>
      <w:bookmarkStart w:id="1019" w:name="_Toc360109843"/>
      <w:bookmarkStart w:id="1020" w:name="_Toc360110502"/>
      <w:bookmarkStart w:id="1021" w:name="_Toc360109844"/>
      <w:bookmarkStart w:id="1022" w:name="_Toc360110503"/>
      <w:bookmarkStart w:id="1023" w:name="_Toc122327889"/>
      <w:bookmarkStart w:id="1024" w:name="_Toc122336676"/>
      <w:bookmarkStart w:id="1025" w:name="_Toc122789063"/>
      <w:bookmarkStart w:id="1026" w:name="_Toc122794539"/>
      <w:bookmarkStart w:id="1027" w:name="_Toc94942184"/>
      <w:bookmarkStart w:id="1028" w:name="_Toc139107570"/>
      <w:bookmarkStart w:id="1029" w:name="_Toc161651627"/>
      <w:bookmarkStart w:id="1030" w:name="_Toc168307207"/>
      <w:bookmarkStart w:id="1031" w:name="_Toc57632739"/>
      <w:bookmarkEnd w:id="977"/>
      <w:bookmarkEnd w:id="978"/>
      <w:bookmarkEnd w:id="979"/>
      <w:bookmarkEnd w:id="980"/>
      <w:bookmarkEnd w:id="981"/>
      <w:bookmarkEnd w:id="982"/>
      <w:bookmarkEnd w:id="983"/>
      <w:bookmarkEnd w:id="984"/>
      <w:bookmarkEnd w:id="985"/>
      <w:bookmarkEnd w:id="986"/>
      <w:bookmarkEnd w:id="987"/>
      <w:bookmarkEnd w:id="988"/>
      <w:bookmarkEnd w:id="989"/>
      <w:bookmarkEnd w:id="990"/>
      <w:bookmarkEnd w:id="991"/>
      <w:bookmarkEnd w:id="992"/>
      <w:bookmarkEnd w:id="993"/>
      <w:bookmarkEnd w:id="994"/>
      <w:bookmarkEnd w:id="995"/>
      <w:bookmarkEnd w:id="996"/>
      <w:bookmarkEnd w:id="997"/>
      <w:bookmarkEnd w:id="998"/>
      <w:bookmarkEnd w:id="999"/>
      <w:bookmarkEnd w:id="1000"/>
      <w:bookmarkEnd w:id="1001"/>
      <w:bookmarkEnd w:id="1002"/>
      <w:bookmarkEnd w:id="1003"/>
      <w:bookmarkEnd w:id="1004"/>
      <w:bookmarkEnd w:id="1005"/>
      <w:bookmarkEnd w:id="1006"/>
      <w:bookmarkEnd w:id="1007"/>
      <w:bookmarkEnd w:id="1008"/>
      <w:bookmarkEnd w:id="1009"/>
      <w:bookmarkEnd w:id="1010"/>
      <w:bookmarkEnd w:id="1011"/>
      <w:bookmarkEnd w:id="1012"/>
      <w:bookmarkEnd w:id="1013"/>
      <w:bookmarkEnd w:id="1014"/>
      <w:bookmarkEnd w:id="1015"/>
      <w:bookmarkEnd w:id="1016"/>
      <w:bookmarkEnd w:id="1017"/>
      <w:bookmarkEnd w:id="1018"/>
      <w:bookmarkEnd w:id="1019"/>
      <w:bookmarkEnd w:id="1020"/>
      <w:bookmarkEnd w:id="1021"/>
      <w:bookmarkEnd w:id="1022"/>
      <w:bookmarkEnd w:id="1023"/>
      <w:bookmarkEnd w:id="1024"/>
      <w:bookmarkEnd w:id="1025"/>
      <w:bookmarkEnd w:id="1026"/>
      <w:r w:rsidRPr="00740793">
        <w:t>Sonstige</w:t>
      </w:r>
      <w:r w:rsidRPr="00AC2884">
        <w:t xml:space="preserve"> Vereinbarungen</w:t>
      </w:r>
      <w:bookmarkEnd w:id="1027"/>
      <w:bookmarkEnd w:id="1028"/>
      <w:bookmarkEnd w:id="1029"/>
      <w:bookmarkEnd w:id="1030"/>
      <w:bookmarkEnd w:id="1031"/>
    </w:p>
    <w:p w14:paraId="7CD2C3BC" w14:textId="77777777" w:rsidR="0024411C" w:rsidRDefault="004F335E" w:rsidP="00C56E91">
      <w:pPr>
        <w:pStyle w:val="RSDText0"/>
        <w:ind w:left="567" w:hanging="567"/>
      </w:pPr>
      <w:sdt>
        <w:sdtPr>
          <w:id w:val="1124188807"/>
          <w14:checkbox>
            <w14:checked w14:val="0"/>
            <w14:checkedState w14:val="2612" w14:font="MS Gothic"/>
            <w14:uncheckedState w14:val="2610" w14:font="MS Gothic"/>
          </w14:checkbox>
        </w:sdtPr>
        <w:sdtEndPr/>
        <w:sdtContent>
          <w:r w:rsidR="00E33122">
            <w:rPr>
              <w:rFonts w:ascii="MS Gothic" w:eastAsia="MS Gothic" w:hAnsi="MS Gothic" w:hint="eastAsia"/>
            </w:rPr>
            <w:t>☐</w:t>
          </w:r>
        </w:sdtContent>
      </w:sdt>
      <w:r w:rsidR="00BE67CC" w:rsidRPr="00AC2884">
        <w:tab/>
        <w:t>Sonstige Vereinbarungen</w:t>
      </w:r>
      <w:r w:rsidR="001C59B0" w:rsidRPr="00AC2884">
        <w:t xml:space="preserve">: </w:t>
      </w:r>
    </w:p>
    <w:p w14:paraId="62D9D670" w14:textId="31E23C7C" w:rsidR="0024411C" w:rsidRPr="0024411C" w:rsidRDefault="006E35D4" w:rsidP="0024411C">
      <w:pPr>
        <w:pStyle w:val="RSDText0"/>
        <w:ind w:left="567"/>
      </w:pPr>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bl>
      <w:tblPr>
        <w:tblW w:w="9072" w:type="dxa"/>
        <w:tblInd w:w="113" w:type="dxa"/>
        <w:tblLayout w:type="fixed"/>
        <w:tblCellMar>
          <w:left w:w="70" w:type="dxa"/>
          <w:right w:w="70" w:type="dxa"/>
        </w:tblCellMar>
        <w:tblLook w:val="0000" w:firstRow="0" w:lastRow="0" w:firstColumn="0" w:lastColumn="0" w:noHBand="0" w:noVBand="0"/>
      </w:tblPr>
      <w:tblGrid>
        <w:gridCol w:w="229"/>
        <w:gridCol w:w="2087"/>
        <w:gridCol w:w="273"/>
        <w:gridCol w:w="2100"/>
        <w:gridCol w:w="18"/>
        <w:gridCol w:w="142"/>
        <w:gridCol w:w="18"/>
        <w:gridCol w:w="1966"/>
        <w:gridCol w:w="284"/>
        <w:gridCol w:w="1955"/>
      </w:tblGrid>
      <w:tr w:rsidR="008D0D7C" w:rsidRPr="00C56E91" w14:paraId="7C10D0AC" w14:textId="77777777" w:rsidTr="008D0D7C">
        <w:trPr>
          <w:cantSplit/>
          <w:trHeight w:val="20"/>
        </w:trPr>
        <w:tc>
          <w:tcPr>
            <w:tcW w:w="9072" w:type="dxa"/>
            <w:gridSpan w:val="10"/>
          </w:tcPr>
          <w:p w14:paraId="37CAD9C3" w14:textId="77777777" w:rsidR="008D0D7C" w:rsidRPr="00C56E91" w:rsidRDefault="008D0D7C" w:rsidP="008D0D7C">
            <w:pPr>
              <w:keepNext/>
              <w:widowControl/>
              <w:tabs>
                <w:tab w:val="left" w:pos="8931"/>
              </w:tabs>
            </w:pPr>
          </w:p>
        </w:tc>
      </w:tr>
      <w:tr w:rsidR="008D0D7C" w:rsidRPr="00C56E91" w14:paraId="79AB855E" w14:textId="77777777" w:rsidTr="008D0D7C">
        <w:trPr>
          <w:cantSplit/>
          <w:trHeight w:val="20"/>
        </w:trPr>
        <w:tc>
          <w:tcPr>
            <w:tcW w:w="229" w:type="dxa"/>
          </w:tcPr>
          <w:p w14:paraId="2C225796" w14:textId="77777777" w:rsidR="008D0D7C" w:rsidRPr="00C56E91" w:rsidRDefault="008D0D7C" w:rsidP="008D0D7C">
            <w:pPr>
              <w:widowControl/>
              <w:tabs>
                <w:tab w:val="left" w:pos="8931"/>
              </w:tabs>
            </w:pPr>
          </w:p>
        </w:tc>
        <w:tc>
          <w:tcPr>
            <w:tcW w:w="2087" w:type="dxa"/>
          </w:tcPr>
          <w:p w14:paraId="3C86EE22" w14:textId="29BF134E" w:rsidR="008D0D7C" w:rsidRPr="00C56E91" w:rsidRDefault="004F335E" w:rsidP="006E35D4">
            <w:pPr>
              <w:keepNext/>
              <w:widowControl/>
              <w:tabs>
                <w:tab w:val="left" w:pos="8931"/>
              </w:tabs>
              <w:ind w:left="-70"/>
              <w:rPr>
                <w:u w:val="single"/>
              </w:rPr>
            </w:pPr>
            <w:r>
              <w:t>Frankfurt,</w:t>
            </w:r>
          </w:p>
        </w:tc>
        <w:tc>
          <w:tcPr>
            <w:tcW w:w="273" w:type="dxa"/>
          </w:tcPr>
          <w:p w14:paraId="1F6A639F" w14:textId="29DE1826" w:rsidR="008D0D7C" w:rsidRPr="00C56E91" w:rsidRDefault="008D0D7C" w:rsidP="008D0D7C">
            <w:pPr>
              <w:keepNext/>
              <w:widowControl/>
              <w:tabs>
                <w:tab w:val="left" w:pos="8931"/>
              </w:tabs>
              <w:ind w:left="-70"/>
            </w:pPr>
          </w:p>
        </w:tc>
        <w:tc>
          <w:tcPr>
            <w:tcW w:w="2118" w:type="dxa"/>
            <w:gridSpan w:val="2"/>
          </w:tcPr>
          <w:p w14:paraId="4F7C995C" w14:textId="2D380C30" w:rsidR="008D0D7C" w:rsidRPr="00C56E91" w:rsidRDefault="006E35D4" w:rsidP="004F335E">
            <w:pPr>
              <w:keepNext/>
              <w:widowControl/>
              <w:tabs>
                <w:tab w:val="left" w:pos="8931"/>
              </w:tabs>
              <w:rPr>
                <w:u w:val="single"/>
              </w:rPr>
            </w:pPr>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60" w:type="dxa"/>
            <w:gridSpan w:val="2"/>
          </w:tcPr>
          <w:p w14:paraId="7A144D03" w14:textId="77777777" w:rsidR="008D0D7C" w:rsidRPr="00C56E91" w:rsidRDefault="008D0D7C" w:rsidP="008D0D7C">
            <w:pPr>
              <w:keepNext/>
              <w:widowControl/>
              <w:tabs>
                <w:tab w:val="left" w:pos="8931"/>
              </w:tabs>
            </w:pPr>
          </w:p>
        </w:tc>
        <w:commentRangeStart w:id="1032"/>
        <w:tc>
          <w:tcPr>
            <w:tcW w:w="1966" w:type="dxa"/>
          </w:tcPr>
          <w:p w14:paraId="77DB702F" w14:textId="28AD4C9B" w:rsidR="008D0D7C" w:rsidRPr="00C56E91" w:rsidRDefault="006E35D4" w:rsidP="006E35D4">
            <w:pPr>
              <w:widowControl/>
              <w:tabs>
                <w:tab w:val="left" w:pos="8931"/>
              </w:tabs>
              <w:ind w:left="-70"/>
              <w:rPr>
                <w:u w:val="single"/>
              </w:rPr>
            </w:pPr>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84" w:type="dxa"/>
          </w:tcPr>
          <w:p w14:paraId="386BC445" w14:textId="77777777" w:rsidR="008D0D7C" w:rsidRPr="00C56E91" w:rsidRDefault="008D0D7C" w:rsidP="008D0D7C">
            <w:pPr>
              <w:widowControl/>
              <w:tabs>
                <w:tab w:val="left" w:pos="8931"/>
              </w:tabs>
              <w:ind w:left="-70"/>
            </w:pPr>
            <w:r w:rsidRPr="00C56E91">
              <w:t xml:space="preserve"> ,</w:t>
            </w:r>
          </w:p>
        </w:tc>
        <w:tc>
          <w:tcPr>
            <w:tcW w:w="1955" w:type="dxa"/>
          </w:tcPr>
          <w:p w14:paraId="19555506" w14:textId="177067AE" w:rsidR="008D0D7C" w:rsidRPr="00C56E91" w:rsidRDefault="006E35D4" w:rsidP="006E35D4">
            <w:pPr>
              <w:widowControl/>
              <w:tabs>
                <w:tab w:val="left" w:pos="8931"/>
              </w:tabs>
              <w:rPr>
                <w:u w:val="single"/>
              </w:rPr>
            </w:pPr>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commentRangeEnd w:id="1032"/>
            <w:r w:rsidR="004F335E">
              <w:rPr>
                <w:rStyle w:val="Kommentarzeichen"/>
              </w:rPr>
              <w:commentReference w:id="1032"/>
            </w:r>
          </w:p>
        </w:tc>
      </w:tr>
      <w:tr w:rsidR="008D0D7C" w:rsidRPr="00C56E91" w14:paraId="6FA9052F" w14:textId="77777777" w:rsidTr="008D0D7C">
        <w:trPr>
          <w:cantSplit/>
          <w:trHeight w:val="20"/>
        </w:trPr>
        <w:tc>
          <w:tcPr>
            <w:tcW w:w="229" w:type="dxa"/>
          </w:tcPr>
          <w:p w14:paraId="44285E36" w14:textId="77777777" w:rsidR="008D0D7C" w:rsidRPr="00C56E91" w:rsidRDefault="008D0D7C" w:rsidP="008D0D7C">
            <w:pPr>
              <w:widowControl/>
              <w:tabs>
                <w:tab w:val="left" w:pos="8931"/>
              </w:tabs>
            </w:pPr>
          </w:p>
        </w:tc>
        <w:tc>
          <w:tcPr>
            <w:tcW w:w="2087" w:type="dxa"/>
          </w:tcPr>
          <w:p w14:paraId="5BB30938" w14:textId="77777777" w:rsidR="008D0D7C" w:rsidRPr="00C56E91" w:rsidRDefault="008D0D7C" w:rsidP="008D0D7C">
            <w:pPr>
              <w:keepNext/>
              <w:widowControl/>
              <w:tabs>
                <w:tab w:val="left" w:pos="8931"/>
              </w:tabs>
              <w:ind w:left="-70"/>
            </w:pPr>
            <w:r w:rsidRPr="00C56E91">
              <w:t>Ort</w:t>
            </w:r>
          </w:p>
        </w:tc>
        <w:tc>
          <w:tcPr>
            <w:tcW w:w="273" w:type="dxa"/>
          </w:tcPr>
          <w:p w14:paraId="7E758DBF" w14:textId="64945394" w:rsidR="008D0D7C" w:rsidRPr="00C56E91" w:rsidRDefault="008D0D7C" w:rsidP="008D0D7C">
            <w:pPr>
              <w:keepNext/>
              <w:widowControl/>
              <w:tabs>
                <w:tab w:val="left" w:pos="8931"/>
              </w:tabs>
              <w:ind w:left="-70"/>
            </w:pPr>
          </w:p>
        </w:tc>
        <w:tc>
          <w:tcPr>
            <w:tcW w:w="2118" w:type="dxa"/>
            <w:gridSpan w:val="2"/>
          </w:tcPr>
          <w:p w14:paraId="7ECBC182" w14:textId="77777777" w:rsidR="008D0D7C" w:rsidRPr="00C56E91" w:rsidRDefault="008D0D7C" w:rsidP="004F335E">
            <w:pPr>
              <w:keepNext/>
              <w:widowControl/>
              <w:tabs>
                <w:tab w:val="left" w:pos="8931"/>
              </w:tabs>
            </w:pPr>
            <w:r w:rsidRPr="00C56E91">
              <w:t>Datum</w:t>
            </w:r>
          </w:p>
        </w:tc>
        <w:tc>
          <w:tcPr>
            <w:tcW w:w="160" w:type="dxa"/>
            <w:gridSpan w:val="2"/>
          </w:tcPr>
          <w:p w14:paraId="69CB926F" w14:textId="77777777" w:rsidR="008D0D7C" w:rsidRPr="00C56E91" w:rsidRDefault="008D0D7C" w:rsidP="008D0D7C">
            <w:pPr>
              <w:keepNext/>
              <w:widowControl/>
              <w:tabs>
                <w:tab w:val="left" w:pos="8931"/>
              </w:tabs>
            </w:pPr>
          </w:p>
        </w:tc>
        <w:tc>
          <w:tcPr>
            <w:tcW w:w="1966" w:type="dxa"/>
          </w:tcPr>
          <w:p w14:paraId="41BD900E" w14:textId="77777777" w:rsidR="008D0D7C" w:rsidRPr="00C56E91" w:rsidRDefault="008D0D7C" w:rsidP="008D0D7C">
            <w:pPr>
              <w:widowControl/>
              <w:tabs>
                <w:tab w:val="left" w:pos="8931"/>
              </w:tabs>
              <w:ind w:left="-70"/>
            </w:pPr>
            <w:r w:rsidRPr="00C56E91">
              <w:t>Ort</w:t>
            </w:r>
          </w:p>
        </w:tc>
        <w:tc>
          <w:tcPr>
            <w:tcW w:w="284" w:type="dxa"/>
          </w:tcPr>
          <w:p w14:paraId="204C39DC" w14:textId="442870E1" w:rsidR="008D0D7C" w:rsidRPr="00C56E91" w:rsidRDefault="008D0D7C" w:rsidP="008D0D7C">
            <w:pPr>
              <w:widowControl/>
              <w:tabs>
                <w:tab w:val="left" w:pos="8931"/>
              </w:tabs>
              <w:ind w:left="-70"/>
            </w:pPr>
            <w:r w:rsidRPr="00C56E91">
              <w:t>,</w:t>
            </w:r>
          </w:p>
        </w:tc>
        <w:tc>
          <w:tcPr>
            <w:tcW w:w="1955" w:type="dxa"/>
          </w:tcPr>
          <w:p w14:paraId="27547F6B" w14:textId="77777777" w:rsidR="008D0D7C" w:rsidRPr="00C56E91" w:rsidRDefault="008D0D7C" w:rsidP="008D0D7C">
            <w:pPr>
              <w:widowControl/>
              <w:tabs>
                <w:tab w:val="left" w:pos="8931"/>
              </w:tabs>
            </w:pPr>
            <w:r w:rsidRPr="00C56E91">
              <w:t>Datum</w:t>
            </w:r>
          </w:p>
        </w:tc>
      </w:tr>
      <w:tr w:rsidR="008D0D7C" w:rsidRPr="00C56E91" w14:paraId="179E819E" w14:textId="77777777" w:rsidTr="008D0D7C">
        <w:trPr>
          <w:cantSplit/>
          <w:trHeight w:val="20"/>
        </w:trPr>
        <w:tc>
          <w:tcPr>
            <w:tcW w:w="9072" w:type="dxa"/>
            <w:gridSpan w:val="10"/>
          </w:tcPr>
          <w:p w14:paraId="4238C9B2" w14:textId="77777777" w:rsidR="008D0D7C" w:rsidRPr="00C56E91" w:rsidRDefault="008D0D7C" w:rsidP="008D0D7C">
            <w:pPr>
              <w:keepNext/>
              <w:widowControl/>
              <w:tabs>
                <w:tab w:val="left" w:pos="5529"/>
                <w:tab w:val="left" w:pos="8080"/>
                <w:tab w:val="left" w:pos="8931"/>
              </w:tabs>
              <w:ind w:left="2694" w:hanging="2552"/>
            </w:pPr>
          </w:p>
        </w:tc>
      </w:tr>
      <w:tr w:rsidR="008D0D7C" w:rsidRPr="00C56E91" w14:paraId="678957DA" w14:textId="77777777" w:rsidTr="008D0D7C">
        <w:trPr>
          <w:cantSplit/>
          <w:trHeight w:val="20"/>
        </w:trPr>
        <w:tc>
          <w:tcPr>
            <w:tcW w:w="229" w:type="dxa"/>
          </w:tcPr>
          <w:p w14:paraId="36DF369B" w14:textId="77777777" w:rsidR="008D0D7C" w:rsidRPr="00C56E91" w:rsidRDefault="008D0D7C" w:rsidP="008D0D7C">
            <w:pPr>
              <w:widowControl/>
              <w:tabs>
                <w:tab w:val="left" w:pos="8931"/>
              </w:tabs>
            </w:pPr>
          </w:p>
        </w:tc>
        <w:tc>
          <w:tcPr>
            <w:tcW w:w="4478" w:type="dxa"/>
            <w:gridSpan w:val="4"/>
          </w:tcPr>
          <w:p w14:paraId="2C3EB898" w14:textId="70DACA21" w:rsidR="008D0D7C" w:rsidRPr="00C56E91" w:rsidRDefault="008D0D7C" w:rsidP="008D0D7C">
            <w:pPr>
              <w:widowControl/>
              <w:tabs>
                <w:tab w:val="left" w:pos="8931"/>
              </w:tabs>
              <w:ind w:left="-70"/>
              <w:rPr>
                <w:noProof/>
              </w:rPr>
            </w:pPr>
            <w:r w:rsidRPr="00C56E91">
              <w:t>FITKO</w:t>
            </w:r>
          </w:p>
        </w:tc>
        <w:tc>
          <w:tcPr>
            <w:tcW w:w="160" w:type="dxa"/>
            <w:gridSpan w:val="2"/>
          </w:tcPr>
          <w:p w14:paraId="7D3C625A" w14:textId="77777777" w:rsidR="008D0D7C" w:rsidRPr="00C56E91" w:rsidRDefault="008D0D7C" w:rsidP="008D0D7C">
            <w:pPr>
              <w:keepNext/>
              <w:widowControl/>
              <w:tabs>
                <w:tab w:val="left" w:pos="8931"/>
              </w:tabs>
            </w:pPr>
          </w:p>
        </w:tc>
        <w:tc>
          <w:tcPr>
            <w:tcW w:w="4205" w:type="dxa"/>
            <w:gridSpan w:val="3"/>
          </w:tcPr>
          <w:p w14:paraId="10960D4F" w14:textId="3056A4AC" w:rsidR="008D0D7C" w:rsidRPr="00C56E91" w:rsidRDefault="008D0D7C" w:rsidP="008D0D7C">
            <w:pPr>
              <w:widowControl/>
              <w:tabs>
                <w:tab w:val="left" w:pos="8931"/>
              </w:tabs>
            </w:pPr>
            <w:r w:rsidRPr="00C56E91">
              <w:t>AL</w:t>
            </w:r>
          </w:p>
        </w:tc>
      </w:tr>
      <w:tr w:rsidR="008D0D7C" w:rsidRPr="00C56E91" w14:paraId="3AF37348" w14:textId="77777777" w:rsidTr="004F335E">
        <w:trPr>
          <w:cantSplit/>
          <w:trHeight w:val="20"/>
        </w:trPr>
        <w:tc>
          <w:tcPr>
            <w:tcW w:w="9072" w:type="dxa"/>
            <w:gridSpan w:val="10"/>
          </w:tcPr>
          <w:p w14:paraId="20B42B72" w14:textId="77777777" w:rsidR="008D0D7C" w:rsidRPr="00C56E91" w:rsidRDefault="008D0D7C" w:rsidP="008D0D7C">
            <w:pPr>
              <w:keepNext/>
              <w:widowControl/>
              <w:tabs>
                <w:tab w:val="left" w:pos="8931"/>
              </w:tabs>
              <w:ind w:left="-70"/>
            </w:pPr>
          </w:p>
        </w:tc>
      </w:tr>
      <w:tr w:rsidR="008D0D7C" w:rsidRPr="00C56E91" w14:paraId="610A6F11" w14:textId="77777777" w:rsidTr="004F335E">
        <w:trPr>
          <w:cantSplit/>
          <w:trHeight w:val="20"/>
        </w:trPr>
        <w:tc>
          <w:tcPr>
            <w:tcW w:w="229" w:type="dxa"/>
          </w:tcPr>
          <w:p w14:paraId="289A53D8" w14:textId="77777777" w:rsidR="008D0D7C" w:rsidRPr="00C56E91" w:rsidRDefault="008D0D7C" w:rsidP="008D0D7C">
            <w:pPr>
              <w:widowControl/>
              <w:tabs>
                <w:tab w:val="left" w:pos="8931"/>
              </w:tabs>
            </w:pPr>
          </w:p>
        </w:tc>
        <w:tc>
          <w:tcPr>
            <w:tcW w:w="4460" w:type="dxa"/>
            <w:gridSpan w:val="3"/>
          </w:tcPr>
          <w:p w14:paraId="438F5245" w14:textId="27E4163D" w:rsidR="008D0D7C" w:rsidRPr="00C56E91" w:rsidRDefault="008D0D7C" w:rsidP="008D0D7C">
            <w:pPr>
              <w:keepNext/>
              <w:widowControl/>
              <w:tabs>
                <w:tab w:val="left" w:pos="8931"/>
              </w:tabs>
              <w:ind w:left="-70"/>
            </w:pPr>
            <w:r w:rsidRPr="00C56E91">
              <w:t>________</w:t>
            </w:r>
            <w:r w:rsidR="00B07A17">
              <w:t>____________________________</w:t>
            </w:r>
          </w:p>
          <w:p w14:paraId="6C5401DF" w14:textId="3932D5BA" w:rsidR="008D0D7C" w:rsidRDefault="004F335E" w:rsidP="008D0D7C">
            <w:pPr>
              <w:keepNext/>
              <w:widowControl/>
              <w:tabs>
                <w:tab w:val="left" w:pos="8931"/>
              </w:tabs>
              <w:ind w:left="-70"/>
            </w:pPr>
            <w:r>
              <w:t>Im Auftrag</w:t>
            </w:r>
          </w:p>
          <w:p w14:paraId="6E3E16F6" w14:textId="73D977AA" w:rsidR="004F335E" w:rsidRDefault="004F335E" w:rsidP="008D0D7C">
            <w:pPr>
              <w:keepNext/>
              <w:widowControl/>
              <w:tabs>
                <w:tab w:val="left" w:pos="8931"/>
              </w:tabs>
              <w:ind w:left="-70"/>
            </w:pPr>
            <w:r>
              <w:t xml:space="preserve">Christine </w:t>
            </w:r>
            <w:proofErr w:type="spellStart"/>
            <w:r>
              <w:t>Kamburg</w:t>
            </w:r>
            <w:proofErr w:type="spellEnd"/>
          </w:p>
          <w:p w14:paraId="78D0B961" w14:textId="2658A4C6" w:rsidR="004F335E" w:rsidRPr="00C56E91" w:rsidRDefault="004F335E" w:rsidP="008D0D7C">
            <w:pPr>
              <w:keepNext/>
              <w:widowControl/>
              <w:tabs>
                <w:tab w:val="left" w:pos="8931"/>
              </w:tabs>
              <w:ind w:left="-70"/>
            </w:pPr>
            <w:r>
              <w:t xml:space="preserve">Abteilungsleitung Recht und Compliance </w:t>
            </w:r>
          </w:p>
          <w:p w14:paraId="6DD8BBEC" w14:textId="77777777" w:rsidR="008D0D7C" w:rsidRPr="00C56E91" w:rsidRDefault="008D0D7C" w:rsidP="008D0D7C">
            <w:pPr>
              <w:keepNext/>
              <w:widowControl/>
              <w:tabs>
                <w:tab w:val="left" w:pos="8931"/>
              </w:tabs>
            </w:pPr>
          </w:p>
          <w:p w14:paraId="2EAE4CF0" w14:textId="77777777" w:rsidR="008D0D7C" w:rsidRPr="00C56E91" w:rsidRDefault="008D0D7C" w:rsidP="008D0D7C">
            <w:pPr>
              <w:keepNext/>
              <w:widowControl/>
              <w:tabs>
                <w:tab w:val="left" w:pos="8931"/>
              </w:tabs>
              <w:ind w:left="-70"/>
            </w:pPr>
          </w:p>
        </w:tc>
        <w:tc>
          <w:tcPr>
            <w:tcW w:w="160" w:type="dxa"/>
            <w:gridSpan w:val="2"/>
          </w:tcPr>
          <w:p w14:paraId="6FCA64EF" w14:textId="77777777" w:rsidR="008D0D7C" w:rsidRPr="00C56E91" w:rsidRDefault="008D0D7C" w:rsidP="008D0D7C">
            <w:pPr>
              <w:widowControl/>
              <w:tabs>
                <w:tab w:val="left" w:pos="8931"/>
              </w:tabs>
            </w:pPr>
          </w:p>
        </w:tc>
        <w:tc>
          <w:tcPr>
            <w:tcW w:w="4223" w:type="dxa"/>
            <w:gridSpan w:val="4"/>
          </w:tcPr>
          <w:p w14:paraId="428F052F" w14:textId="21876D00" w:rsidR="008D0D7C" w:rsidRPr="00C56E91" w:rsidRDefault="008D0D7C" w:rsidP="008D0D7C">
            <w:pPr>
              <w:keepNext/>
              <w:widowControl/>
              <w:tabs>
                <w:tab w:val="left" w:pos="8931"/>
              </w:tabs>
              <w:ind w:left="-70"/>
            </w:pPr>
            <w:r w:rsidRPr="00C56E91">
              <w:t>_____</w:t>
            </w:r>
            <w:r w:rsidR="00B07A17">
              <w:t>_____________________________</w:t>
            </w:r>
          </w:p>
          <w:p w14:paraId="03C6A655" w14:textId="77777777" w:rsidR="008D0D7C" w:rsidRPr="00C56E91" w:rsidRDefault="008D0D7C" w:rsidP="008D0D7C">
            <w:pPr>
              <w:keepNext/>
              <w:widowControl/>
              <w:tabs>
                <w:tab w:val="left" w:pos="8931"/>
              </w:tabs>
              <w:ind w:left="-70"/>
            </w:pPr>
            <w:r w:rsidRPr="00C56E91">
              <w:t>(</w:t>
            </w:r>
            <w:commentRangeStart w:id="1033"/>
            <w:r w:rsidRPr="00C56E91">
              <w:t>Name(n) und Position)</w:t>
            </w:r>
            <w:commentRangeEnd w:id="1033"/>
            <w:r w:rsidR="004F335E">
              <w:rPr>
                <w:rStyle w:val="Kommentarzeichen"/>
              </w:rPr>
              <w:commentReference w:id="1033"/>
            </w:r>
          </w:p>
          <w:p w14:paraId="76E7BE94" w14:textId="77777777" w:rsidR="008D0D7C" w:rsidRPr="00C56E91" w:rsidRDefault="008D0D7C" w:rsidP="008D0D7C">
            <w:pPr>
              <w:keepNext/>
              <w:widowControl/>
              <w:tabs>
                <w:tab w:val="left" w:pos="8931"/>
              </w:tabs>
              <w:ind w:left="-70"/>
            </w:pPr>
          </w:p>
          <w:p w14:paraId="33871A58" w14:textId="77777777" w:rsidR="008D0D7C" w:rsidRPr="00C56E91" w:rsidRDefault="008D0D7C" w:rsidP="008D0D7C">
            <w:pPr>
              <w:widowControl/>
              <w:tabs>
                <w:tab w:val="left" w:pos="8931"/>
              </w:tabs>
              <w:ind w:left="-907"/>
            </w:pPr>
          </w:p>
        </w:tc>
      </w:tr>
    </w:tbl>
    <w:p w14:paraId="426D6BE7" w14:textId="77777777" w:rsidR="00BE67CC" w:rsidRPr="00AC2884" w:rsidRDefault="00BE67CC" w:rsidP="0098167F">
      <w:pPr>
        <w:tabs>
          <w:tab w:val="left" w:pos="8931"/>
        </w:tabs>
        <w:rPr>
          <w:szCs w:val="18"/>
        </w:rPr>
      </w:pPr>
    </w:p>
    <w:sectPr w:rsidR="00BE67CC" w:rsidRPr="00AC2884" w:rsidSect="0057559B">
      <w:headerReference w:type="default" r:id="rId18"/>
      <w:pgSz w:w="11907" w:h="16840" w:code="9"/>
      <w:pgMar w:top="1417" w:right="1417" w:bottom="1134" w:left="1417" w:header="720" w:footer="284" w:gutter="0"/>
      <w:cols w:space="720"/>
      <w:docGrid w:linePitch="245"/>
    </w:sectPr>
  </w:body>
</w:document>
</file>

<file path=word/comments.xml><?xml version="1.0" encoding="utf-8"?>
<w:comment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0" w:author="Banaszak, Mareike (FITKO)" w:date="2022-11-16T17:27:00Z" w:initials="BM(">
    <w:p w14:paraId="244A826A" w14:textId="386D6DAB" w:rsidR="004C05CB" w:rsidRDefault="004C05CB" w:rsidP="00BA78BC">
      <w:pPr>
        <w:pStyle w:val="Kommentartext"/>
      </w:pPr>
      <w:r>
        <w:rPr>
          <w:rStyle w:val="Kommentarzeichen"/>
        </w:rPr>
        <w:annotationRef/>
      </w:r>
      <w:r w:rsidR="00BA78BC">
        <w:t xml:space="preserve">Vertragsnummer bitte Tabelle entnehmen und in </w:t>
      </w:r>
      <w:r w:rsidR="00BA78BC">
        <w:t xml:space="preserve">der Überschrift und auf der zweiten Seite in die Kopfzeile </w:t>
      </w:r>
      <w:r w:rsidR="00BA78BC">
        <w:t>eintragen.</w:t>
      </w:r>
    </w:p>
    <w:p w14:paraId="460B015F" w14:textId="77777777" w:rsidR="00BA78BC" w:rsidRDefault="00BA78BC" w:rsidP="004C05CB">
      <w:pPr>
        <w:pStyle w:val="Kommentartext"/>
      </w:pPr>
    </w:p>
    <w:p w14:paraId="1DBD719C" w14:textId="77777777" w:rsidR="00BA78BC" w:rsidRDefault="00BA78BC" w:rsidP="004C05CB">
      <w:pPr>
        <w:pStyle w:val="Kommentartext"/>
      </w:pPr>
    </w:p>
    <w:p w14:paraId="3319A3F9" w14:textId="77777777" w:rsidR="00BA78BC" w:rsidRDefault="00BA78BC" w:rsidP="004C05CB">
      <w:pPr>
        <w:pStyle w:val="Kommentartext"/>
      </w:pPr>
      <w:r w:rsidRPr="00BA78BC">
        <w:rPr>
          <w:noProof/>
        </w:rPr>
        <w:drawing>
          <wp:inline distT="0" distB="0" distL="0" distR="0" wp14:anchorId="30F42328" wp14:editId="449970A3">
            <wp:extent cx="2820236" cy="1634279"/>
            <wp:effectExtent l="0" t="0" r="0" b="4445"/>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829809" cy="1639826"/>
                    </a:xfrm>
                    <a:prstGeom prst="rect">
                      <a:avLst/>
                    </a:prstGeom>
                    <a:noFill/>
                    <a:ln>
                      <a:noFill/>
                    </a:ln>
                  </pic:spPr>
                </pic:pic>
              </a:graphicData>
            </a:graphic>
          </wp:inline>
        </w:drawing>
      </w:r>
    </w:p>
    <w:p w14:paraId="20D8ACA2" w14:textId="77777777" w:rsidR="00BA78BC" w:rsidRDefault="00BA78BC" w:rsidP="004C05CB">
      <w:pPr>
        <w:pStyle w:val="Kommentartext"/>
      </w:pPr>
    </w:p>
    <w:p w14:paraId="1CFAA61A" w14:textId="77777777" w:rsidR="00BA78BC" w:rsidRDefault="00BA78BC" w:rsidP="00BA78BC">
      <w:pPr>
        <w:pStyle w:val="Kommentartext"/>
      </w:pPr>
      <w:r>
        <w:t xml:space="preserve">Der </w:t>
      </w:r>
      <w:r>
        <w:rPr>
          <w:b/>
        </w:rPr>
        <w:t>Vertragstext</w:t>
      </w:r>
      <w:r>
        <w:t xml:space="preserve"> darf nicht verändert werden. Bitte füllen Sie nur die vorgesehenen Felder aus.</w:t>
      </w:r>
    </w:p>
    <w:p w14:paraId="56C2E9D8" w14:textId="77777777" w:rsidR="00BA78BC" w:rsidRDefault="00BA78BC" w:rsidP="00BA78BC">
      <w:pPr>
        <w:pStyle w:val="Kommentartext"/>
      </w:pPr>
    </w:p>
    <w:p w14:paraId="0E91D85E" w14:textId="668C6FCC" w:rsidR="00BA78BC" w:rsidRDefault="00BA78BC" w:rsidP="00BA78BC">
      <w:pPr>
        <w:pStyle w:val="Kommentartext"/>
      </w:pPr>
      <w:r>
        <w:t>Die Inhalte und Regelungen dieses Vertrages sind mit dem jeweiligen Einstellungsvertrag gespiegelt. Eine Änderung ist in diesem Vertragswerk nicht möglich. FITKO kann nur das anbieten, was FITKO zugesichert worden ist.</w:t>
      </w:r>
      <w:bookmarkStart w:id="1" w:name="_GoBack"/>
      <w:r w:rsidR="004F335E">
        <w:t xml:space="preserve"> Ist keine Eintragung erfolgt, gelten die AGB in der Version des Vertragsdokuments (V1.0 oder V2.0).</w:t>
      </w:r>
    </w:p>
    <w:bookmarkEnd w:id="1"/>
    <w:p w14:paraId="0C2639E9" w14:textId="77777777" w:rsidR="00BA78BC" w:rsidRDefault="00BA78BC" w:rsidP="00BA78BC">
      <w:pPr>
        <w:pStyle w:val="Kommentartext"/>
      </w:pPr>
    </w:p>
    <w:p w14:paraId="013A6D0B" w14:textId="1AB4B035" w:rsidR="00BA78BC" w:rsidRDefault="00BA78BC" w:rsidP="004C05CB">
      <w:pPr>
        <w:pStyle w:val="Kommentartext"/>
      </w:pPr>
    </w:p>
  </w:comment>
  <w:comment w:id="2" w:author="Banaszak, Mareike (FITKO)" w:date="2023-01-04T11:25:00Z" w:initials="BM(">
    <w:p w14:paraId="38CDC330" w14:textId="0E3C7BA6" w:rsidR="00BA78BC" w:rsidRDefault="00BA78BC" w:rsidP="00BA78BC">
      <w:pPr>
        <w:pStyle w:val="Kommentartext"/>
      </w:pPr>
      <w:r>
        <w:rPr>
          <w:rStyle w:val="Kommentarzeichen"/>
        </w:rPr>
        <w:annotationRef/>
      </w:r>
      <w:r>
        <w:t>Aktualisierung bei Finalisierung</w:t>
      </w:r>
    </w:p>
    <w:p w14:paraId="41604747" w14:textId="1A65CB42" w:rsidR="00BA78BC" w:rsidRDefault="00BA78BC" w:rsidP="00BA78BC">
      <w:pPr>
        <w:pStyle w:val="Kommentartext"/>
      </w:pPr>
    </w:p>
    <w:p w14:paraId="4E336942" w14:textId="111A6034" w:rsidR="00BA78BC" w:rsidRDefault="00BA78BC" w:rsidP="00BA78BC">
      <w:pPr>
        <w:pStyle w:val="Kommentartext"/>
      </w:pPr>
      <w:r>
        <w:t>Bei Finalisierung des Vertrages alle Kommentare entfernen.</w:t>
      </w:r>
    </w:p>
    <w:p w14:paraId="54EF813E" w14:textId="033E19A5" w:rsidR="00BA78BC" w:rsidRDefault="00BA78BC">
      <w:pPr>
        <w:pStyle w:val="Kommentartext"/>
      </w:pPr>
    </w:p>
  </w:comment>
  <w:comment w:id="4" w:author="Banaszak, Mareike (FITKO)" w:date="2023-01-04T11:25:00Z" w:initials="BM(">
    <w:p w14:paraId="66E6E988" w14:textId="77777777" w:rsidR="00BA78BC" w:rsidRDefault="00BA78BC" w:rsidP="00BA78BC">
      <w:pPr>
        <w:pStyle w:val="Kommentartext"/>
      </w:pPr>
      <w:r>
        <w:rPr>
          <w:rStyle w:val="Kommentarzeichen"/>
        </w:rPr>
        <w:annotationRef/>
      </w:r>
    </w:p>
    <w:p w14:paraId="439A0689" w14:textId="77777777" w:rsidR="00BA78BC" w:rsidRDefault="00BA78BC" w:rsidP="00BA78BC">
      <w:pPr>
        <w:pStyle w:val="Kommentartext"/>
      </w:pPr>
      <w:r>
        <w:t>Sie können diesen Vertragstext dann vollständig finalisieren bei der FITKO unterzeichnet einreichen.</w:t>
      </w:r>
    </w:p>
    <w:p w14:paraId="06F9807A" w14:textId="77777777" w:rsidR="00BA78BC" w:rsidRDefault="00BA78BC" w:rsidP="00BA78BC">
      <w:pPr>
        <w:pStyle w:val="Kommentartext"/>
      </w:pPr>
    </w:p>
    <w:p w14:paraId="2CC27F78" w14:textId="77777777" w:rsidR="00BA78BC" w:rsidRDefault="00BA78BC" w:rsidP="00BA78BC">
      <w:pPr>
        <w:pStyle w:val="Kommentartext"/>
      </w:pPr>
      <w:r>
        <w:t>Die Gegenzeichnung der FITKO erfolgt erst nach Erhalt des Abstimmungsschreibens.</w:t>
      </w:r>
    </w:p>
    <w:p w14:paraId="3CA0EC72" w14:textId="77777777" w:rsidR="00BA78BC" w:rsidRDefault="00BA78BC" w:rsidP="00BA78BC">
      <w:pPr>
        <w:pStyle w:val="Kommentartext"/>
      </w:pPr>
    </w:p>
    <w:p w14:paraId="049BA0B1" w14:textId="77777777" w:rsidR="00BA78BC" w:rsidRDefault="00BA78BC" w:rsidP="00BA78BC">
      <w:pPr>
        <w:pStyle w:val="Kommentartext"/>
      </w:pPr>
      <w:r>
        <w:t xml:space="preserve">Senden Sie das Dokument gerne als </w:t>
      </w:r>
      <w:proofErr w:type="spellStart"/>
      <w:r>
        <w:t>pdf</w:t>
      </w:r>
      <w:proofErr w:type="spellEnd"/>
      <w:r>
        <w:t xml:space="preserve"> vorab zur digitalen Gegenzeichnung, zudem aber postalisch in zweifacher Ausfertigung.</w:t>
      </w:r>
    </w:p>
    <w:p w14:paraId="61706085" w14:textId="77777777" w:rsidR="00BA78BC" w:rsidRDefault="00BA78BC" w:rsidP="00BA78BC">
      <w:pPr>
        <w:pStyle w:val="Kommentartext"/>
      </w:pPr>
    </w:p>
    <w:p w14:paraId="0A97900F" w14:textId="737E41E0" w:rsidR="00BA78BC" w:rsidRDefault="00BA78BC">
      <w:pPr>
        <w:pStyle w:val="Kommentartext"/>
      </w:pPr>
    </w:p>
  </w:comment>
  <w:comment w:id="5" w:author="Banaszak, Mareike (FITKO)" w:date="2023-01-04T11:27:00Z" w:initials="BM(">
    <w:p w14:paraId="2D077F16" w14:textId="5ABEB0BF" w:rsidR="00BA78BC" w:rsidRDefault="00BA78BC">
      <w:pPr>
        <w:pStyle w:val="Kommentartext"/>
      </w:pPr>
      <w:r>
        <w:rPr>
          <w:rStyle w:val="Kommentarzeichen"/>
        </w:rPr>
        <w:annotationRef/>
      </w:r>
      <w:r>
        <w:t>Bitte ausfüllen.</w:t>
      </w:r>
    </w:p>
  </w:comment>
  <w:comment w:id="50" w:author="Banaszak, Mareike (FITKO)" w:date="2023-01-04T11:30:00Z" w:initials="BM(">
    <w:p w14:paraId="539F0EFF" w14:textId="2C7EB486" w:rsidR="00405C00" w:rsidRDefault="00405C00">
      <w:pPr>
        <w:pStyle w:val="Kommentartext"/>
      </w:pPr>
      <w:r>
        <w:rPr>
          <w:rStyle w:val="Kommentarzeichen"/>
        </w:rPr>
        <w:annotationRef/>
      </w:r>
      <w:r>
        <w:t>Bitte im Abstimmungsschreiben festlegen</w:t>
      </w:r>
    </w:p>
  </w:comment>
  <w:comment w:id="367" w:author="Banaszak, Mareike (FITKO)" w:date="2023-01-04T11:31:00Z" w:initials="BM(">
    <w:p w14:paraId="7B02E51E" w14:textId="35D585EB" w:rsidR="004F335E" w:rsidRDefault="004F335E">
      <w:pPr>
        <w:pStyle w:val="Kommentartext"/>
      </w:pPr>
      <w:r>
        <w:rPr>
          <w:rStyle w:val="Kommentarzeichen"/>
        </w:rPr>
        <w:annotationRef/>
      </w:r>
      <w:r>
        <w:t>Bitte eintragen</w:t>
      </w:r>
    </w:p>
  </w:comment>
  <w:comment w:id="369" w:author="Banaszak, Mareike (FITKO)" w:date="2023-01-04T11:32:00Z" w:initials="BM(">
    <w:p w14:paraId="5A3DF3E6" w14:textId="42601CA6" w:rsidR="004F335E" w:rsidRDefault="004F335E">
      <w:pPr>
        <w:pStyle w:val="Kommentartext"/>
      </w:pPr>
      <w:r>
        <w:rPr>
          <w:rStyle w:val="Kommentarzeichen"/>
        </w:rPr>
        <w:annotationRef/>
      </w:r>
      <w:r>
        <w:t>Bitte eintragen</w:t>
      </w:r>
    </w:p>
  </w:comment>
  <w:comment w:id="1032" w:author="Banaszak, Mareike (FITKO)" w:date="2023-01-04T11:34:00Z" w:initials="BM(">
    <w:p w14:paraId="36282F26" w14:textId="30D8ECAF" w:rsidR="004F335E" w:rsidRDefault="004F335E">
      <w:pPr>
        <w:pStyle w:val="Kommentartext"/>
      </w:pPr>
      <w:r>
        <w:rPr>
          <w:rStyle w:val="Kommentarzeichen"/>
        </w:rPr>
        <w:annotationRef/>
      </w:r>
      <w:r>
        <w:t>Bitte eintragen</w:t>
      </w:r>
    </w:p>
  </w:comment>
  <w:comment w:id="1033" w:author="Banaszak, Mareike (FITKO)" w:date="2023-01-04T11:34:00Z" w:initials="BM(">
    <w:p w14:paraId="608880AB" w14:textId="28059C76" w:rsidR="004F335E" w:rsidRDefault="004F335E">
      <w:pPr>
        <w:pStyle w:val="Kommentartext"/>
      </w:pPr>
      <w:r>
        <w:rPr>
          <w:rStyle w:val="Kommentarzeichen"/>
        </w:rPr>
        <w:annotationRef/>
      </w:r>
      <w:r>
        <w:t>Bitte eintragen</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013A6D0B" w15:done="0"/>
  <w15:commentEx w15:paraId="54EF813E" w15:done="0"/>
  <w15:commentEx w15:paraId="0A97900F" w15:done="0"/>
  <w15:commentEx w15:paraId="2D077F16" w15:done="0"/>
  <w15:commentEx w15:paraId="539F0EFF" w15:done="0"/>
  <w15:commentEx w15:paraId="7B02E51E" w15:done="0"/>
  <w15:commentEx w15:paraId="5A3DF3E6" w15:done="0"/>
  <w15:commentEx w15:paraId="36282F26" w15:done="0"/>
  <w15:commentEx w15:paraId="608880AB"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34D5A8E" w16cex:dateUtc="2020-11-04T15:51:00Z"/>
</w16cex:commentsExtensible>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DBAD93A" w14:textId="77777777" w:rsidR="00EE1CAB" w:rsidRDefault="00EE1CAB">
      <w:r>
        <w:separator/>
      </w:r>
    </w:p>
  </w:endnote>
  <w:endnote w:type="continuationSeparator" w:id="0">
    <w:p w14:paraId="08A41A13" w14:textId="77777777" w:rsidR="00EE1CAB" w:rsidRDefault="00EE1C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Arial Fett">
    <w:panose1 w:val="020B0704020202020204"/>
    <w:charset w:val="00"/>
    <w:family w:val="auto"/>
    <w:notTrueType/>
    <w:pitch w:val="default"/>
    <w:sig w:usb0="00000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PMingLiU">
    <w:altName w:val="新細明體"/>
    <w:panose1 w:val="02010601000101010101"/>
    <w:charset w:val="88"/>
    <w:family w:val="roman"/>
    <w:pitch w:val="variable"/>
    <w:sig w:usb0="00000000" w:usb1="28CFFCFA" w:usb2="00000016" w:usb3="00000000" w:csb0="00100001"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B0F5DC7" w14:textId="0F4EC73C" w:rsidR="00EE1CAB" w:rsidRDefault="00EE1CAB" w:rsidP="0057559B">
    <w:pPr>
      <w:pStyle w:val="Fuzeile"/>
      <w:jc w:val="center"/>
    </w:pPr>
    <w:r>
      <w:t xml:space="preserve">SaaS-Nachnutzungsvertrag </w:t>
    </w:r>
    <w:r w:rsidR="004C64A9">
      <w:t xml:space="preserve">Version 1.0 vom </w:t>
    </w:r>
    <w:r w:rsidR="004F6D20">
      <w:t>17.03.2021</w:t>
    </w:r>
  </w:p>
  <w:p w14:paraId="078D537E" w14:textId="77777777" w:rsidR="00EE1CAB" w:rsidRDefault="00EE1CAB" w:rsidP="00BB21ED">
    <w:pPr>
      <w:pStyle w:val="Fuzeile"/>
      <w:tabs>
        <w:tab w:val="clear" w:pos="9072"/>
        <w:tab w:val="right" w:pos="9639"/>
      </w:tabs>
      <w:spacing w:line="240" w:lineRule="auto"/>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279CB59" w14:textId="77777777" w:rsidR="00EE1CAB" w:rsidRDefault="00EE1CAB">
      <w:r>
        <w:separator/>
      </w:r>
    </w:p>
  </w:footnote>
  <w:footnote w:type="continuationSeparator" w:id="0">
    <w:p w14:paraId="65A6DA24" w14:textId="77777777" w:rsidR="00EE1CAB" w:rsidRDefault="00EE1CAB">
      <w:r>
        <w:continuationSeparator/>
      </w:r>
    </w:p>
  </w:footnote>
  <w:footnote w:id="1">
    <w:p w14:paraId="0CFA0872" w14:textId="77777777" w:rsidR="00EE1CAB" w:rsidRDefault="00EE1CAB" w:rsidP="009E7D06">
      <w:pPr>
        <w:pStyle w:val="Kommentartext"/>
      </w:pPr>
      <w:r>
        <w:rPr>
          <w:rStyle w:val="Funotenzeichen"/>
        </w:rPr>
        <w:footnoteRef/>
      </w:r>
      <w:r>
        <w:t xml:space="preserve"> </w:t>
      </w:r>
      <w:r w:rsidRPr="00EF6DA0">
        <w:t xml:space="preserve">Die Benennung </w:t>
      </w:r>
      <w:r>
        <w:t xml:space="preserve">der Vertragsdokumente </w:t>
      </w:r>
      <w:r w:rsidRPr="00EF6DA0">
        <w:t xml:space="preserve">als </w:t>
      </w:r>
      <w:r w:rsidRPr="003738E7">
        <w:rPr>
          <w:i/>
        </w:rPr>
        <w:t>SaaS</w:t>
      </w:r>
      <w:r w:rsidRPr="00EF6DA0">
        <w:t>-Einstellung</w:t>
      </w:r>
      <w:r>
        <w:t xml:space="preserve">s-AGB bzw. -vertrag und </w:t>
      </w:r>
      <w:r w:rsidRPr="003738E7">
        <w:rPr>
          <w:i/>
        </w:rPr>
        <w:t>SaaS</w:t>
      </w:r>
      <w:r>
        <w:t>-Nachnutzungs-AGB bzw. -vertrag erfolgt</w:t>
      </w:r>
      <w:r w:rsidRPr="00EF6DA0">
        <w:t xml:space="preserve">, um die Art der Zurverfügungstellung des Online-Dienstes zu verdeutlichen. </w:t>
      </w:r>
      <w:r>
        <w:t xml:space="preserve">Die jeweiligen </w:t>
      </w:r>
      <w:r w:rsidRPr="00EF6DA0">
        <w:t>Vertragsverhältnis</w:t>
      </w:r>
      <w:r>
        <w:t>se</w:t>
      </w:r>
      <w:r w:rsidRPr="00EF6DA0">
        <w:t xml:space="preserve"> erfass</w:t>
      </w:r>
      <w:r>
        <w:t>en</w:t>
      </w:r>
      <w:r w:rsidRPr="00EF6DA0">
        <w:t xml:space="preserve"> jedoch über einen klassischen SaaS-Vertrag hinausgehende Leistungen wie z.B. die Vornahme von ggf. erforderlichen Anpassungs- und Integrationsleistungen sowie Weiterentwicklungen.</w:t>
      </w:r>
    </w:p>
  </w:footnote>
  <w:footnote w:id="2">
    <w:p w14:paraId="60B29924" w14:textId="5736A8DD" w:rsidR="00EE1CAB" w:rsidRDefault="00EE1CAB" w:rsidP="00AE19DA">
      <w:pPr>
        <w:pStyle w:val="Funotentext"/>
        <w:spacing w:line="240" w:lineRule="auto"/>
      </w:pPr>
      <w:r>
        <w:rPr>
          <w:rStyle w:val="Funotenzeichen"/>
        </w:rPr>
        <w:footnoteRef/>
      </w:r>
      <w:r>
        <w:t xml:space="preserve"> s. hierzu Ziffer 2.2.2 SaaS-Einstellungs-AGB. Die jeweils gültigen SaaS-Einstellungs-AGB stehen unter www.fitko.de/</w:t>
      </w:r>
      <w:r w:rsidR="004C05CB">
        <w:t>fit-store</w:t>
      </w:r>
      <w:r>
        <w:t xml:space="preserve"> zur Einsichtnahme bereit.</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3B7B851" w14:textId="162E46F6" w:rsidR="00EE1CAB" w:rsidRPr="000E3346" w:rsidRDefault="004C64A9" w:rsidP="007F475D">
    <w:pPr>
      <w:pStyle w:val="Kopfzeile"/>
      <w:jc w:val="right"/>
    </w:pPr>
    <w:r w:rsidRPr="007C252B">
      <w:rPr>
        <w:rFonts w:ascii="Segoe UI" w:hAnsi="Segoe UI" w:cs="Segoe UI"/>
        <w:noProof/>
      </w:rPr>
      <w:drawing>
        <wp:anchor distT="0" distB="0" distL="114300" distR="114300" simplePos="0" relativeHeight="251659264" behindDoc="0" locked="0" layoutInCell="1" allowOverlap="1" wp14:anchorId="7C21D93F" wp14:editId="1F2DD5B3">
          <wp:simplePos x="0" y="0"/>
          <wp:positionH relativeFrom="margin">
            <wp:align>left</wp:align>
          </wp:positionH>
          <wp:positionV relativeFrom="topMargin">
            <wp:posOffset>461010</wp:posOffset>
          </wp:positionV>
          <wp:extent cx="903600" cy="723600"/>
          <wp:effectExtent l="0" t="0" r="0" b="635"/>
          <wp:wrapNone/>
          <wp:docPr id="6" name="Grafik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2019-09-09 FITKO-Logo-01.png"/>
                  <pic:cNvPicPr/>
                </pic:nvPicPr>
                <pic:blipFill>
                  <a:blip r:embed="rId1">
                    <a:extLst>
                      <a:ext uri="{28A0092B-C50C-407E-A947-70E740481C1C}">
                        <a14:useLocalDpi xmlns:a14="http://schemas.microsoft.com/office/drawing/2010/main" val="0"/>
                      </a:ext>
                    </a:extLst>
                  </a:blip>
                  <a:stretch>
                    <a:fillRect/>
                  </a:stretch>
                </pic:blipFill>
                <pic:spPr>
                  <a:xfrm>
                    <a:off x="0" y="0"/>
                    <a:ext cx="903600" cy="723600"/>
                  </a:xfrm>
                  <a:prstGeom prst="rect">
                    <a:avLst/>
                  </a:prstGeom>
                </pic:spPr>
              </pic:pic>
            </a:graphicData>
          </a:graphic>
          <wp14:sizeRelH relativeFrom="margin">
            <wp14:pctWidth>0</wp14:pctWidth>
          </wp14:sizeRelH>
          <wp14:sizeRelV relativeFrom="margin">
            <wp14:pctHeight>0</wp14:pctHeight>
          </wp14:sizeRelV>
        </wp:anchor>
      </w:drawing>
    </w:r>
    <w:sdt>
      <w:sdtPr>
        <w:id w:val="98381352"/>
        <w:docPartObj>
          <w:docPartGallery w:val="Page Numbers (Top of Page)"/>
          <w:docPartUnique/>
        </w:docPartObj>
      </w:sdtPr>
      <w:sdtEndPr/>
      <w:sdtContent>
        <w:r w:rsidR="00EE1CAB" w:rsidRPr="000E3346">
          <w:t xml:space="preserve">Seite </w:t>
        </w:r>
        <w:r w:rsidR="00EE1CAB" w:rsidRPr="000E3346">
          <w:fldChar w:fldCharType="begin"/>
        </w:r>
        <w:r w:rsidR="00EE1CAB" w:rsidRPr="000E3346">
          <w:instrText>PAGE</w:instrText>
        </w:r>
        <w:r w:rsidR="00EE1CAB" w:rsidRPr="000E3346">
          <w:fldChar w:fldCharType="separate"/>
        </w:r>
        <w:r w:rsidR="004F335E">
          <w:rPr>
            <w:noProof/>
          </w:rPr>
          <w:t>1</w:t>
        </w:r>
        <w:r w:rsidR="00EE1CAB" w:rsidRPr="000E3346">
          <w:fldChar w:fldCharType="end"/>
        </w:r>
        <w:r w:rsidR="00EE1CAB" w:rsidRPr="000E3346">
          <w:t xml:space="preserve"> von </w:t>
        </w:r>
        <w:r w:rsidR="00EE1CAB" w:rsidRPr="000E3346">
          <w:fldChar w:fldCharType="begin"/>
        </w:r>
        <w:r w:rsidR="00EE1CAB" w:rsidRPr="000E3346">
          <w:instrText>NUMPAGES</w:instrText>
        </w:r>
        <w:r w:rsidR="00EE1CAB" w:rsidRPr="000E3346">
          <w:fldChar w:fldCharType="separate"/>
        </w:r>
        <w:r w:rsidR="004F335E">
          <w:rPr>
            <w:noProof/>
          </w:rPr>
          <w:t>8</w:t>
        </w:r>
        <w:r w:rsidR="00EE1CAB" w:rsidRPr="000E3346">
          <w:fldChar w:fldCharType="end"/>
        </w:r>
      </w:sdtContent>
    </w:sdt>
  </w:p>
  <w:p w14:paraId="47833B65" w14:textId="1276EDC4" w:rsidR="00EE1CAB" w:rsidRDefault="00EE1CAB">
    <w:pPr>
      <w:pStyle w:val="Kopfzeile"/>
      <w:tabs>
        <w:tab w:val="clear" w:pos="4536"/>
        <w:tab w:val="clear" w:pos="9072"/>
        <w:tab w:val="right" w:pos="14175"/>
      </w:tabs>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359C4E1" w14:textId="58CA5347" w:rsidR="004C64A9" w:rsidRPr="000E3346" w:rsidRDefault="004F335E" w:rsidP="007F475D">
    <w:pPr>
      <w:pStyle w:val="Kopfzeile"/>
      <w:jc w:val="right"/>
    </w:pPr>
    <w:sdt>
      <w:sdtPr>
        <w:id w:val="-1928416193"/>
        <w:docPartObj>
          <w:docPartGallery w:val="Page Numbers (Top of Page)"/>
          <w:docPartUnique/>
        </w:docPartObj>
      </w:sdtPr>
      <w:sdtEndPr/>
      <w:sdtContent>
        <w:r w:rsidR="004C64A9" w:rsidRPr="00844BE4">
          <w:rPr>
            <w:sz w:val="28"/>
            <w:szCs w:val="28"/>
          </w:rPr>
          <w:t>SaaS-</w:t>
        </w:r>
        <w:r w:rsidR="004C64A9">
          <w:rPr>
            <w:sz w:val="28"/>
            <w:szCs w:val="28"/>
          </w:rPr>
          <w:t>Nachnutzungs</w:t>
        </w:r>
        <w:r w:rsidR="004C64A9" w:rsidRPr="00844BE4">
          <w:rPr>
            <w:sz w:val="28"/>
            <w:szCs w:val="28"/>
          </w:rPr>
          <w:t>vertrag</w:t>
        </w:r>
        <w:r w:rsidR="004C64A9" w:rsidRPr="000E3346">
          <w:t xml:space="preserve"> </w:t>
        </w:r>
        <w:r w:rsidR="004C64A9">
          <w:tab/>
        </w:r>
        <w:r w:rsidR="004C64A9">
          <w:tab/>
        </w:r>
        <w:r w:rsidR="004C64A9" w:rsidRPr="000E3346">
          <w:t xml:space="preserve">Seite </w:t>
        </w:r>
        <w:r w:rsidR="004C64A9" w:rsidRPr="000E3346">
          <w:fldChar w:fldCharType="begin"/>
        </w:r>
        <w:r w:rsidR="004C64A9" w:rsidRPr="000E3346">
          <w:instrText>PAGE</w:instrText>
        </w:r>
        <w:r w:rsidR="004C64A9" w:rsidRPr="000E3346">
          <w:fldChar w:fldCharType="separate"/>
        </w:r>
        <w:r>
          <w:rPr>
            <w:noProof/>
          </w:rPr>
          <w:t>8</w:t>
        </w:r>
        <w:r w:rsidR="004C64A9" w:rsidRPr="000E3346">
          <w:fldChar w:fldCharType="end"/>
        </w:r>
        <w:r w:rsidR="004C64A9" w:rsidRPr="000E3346">
          <w:t xml:space="preserve"> von </w:t>
        </w:r>
        <w:r w:rsidR="004C64A9" w:rsidRPr="000E3346">
          <w:fldChar w:fldCharType="begin"/>
        </w:r>
        <w:r w:rsidR="004C64A9" w:rsidRPr="000E3346">
          <w:instrText>NUMPAGES</w:instrText>
        </w:r>
        <w:r w:rsidR="004C64A9" w:rsidRPr="000E3346">
          <w:fldChar w:fldCharType="separate"/>
        </w:r>
        <w:r>
          <w:rPr>
            <w:noProof/>
          </w:rPr>
          <w:t>8</w:t>
        </w:r>
        <w:r w:rsidR="004C64A9" w:rsidRPr="000E3346">
          <w:fldChar w:fldCharType="end"/>
        </w:r>
      </w:sdtContent>
    </w:sdt>
  </w:p>
  <w:p w14:paraId="2503F985" w14:textId="1A0CD0E9" w:rsidR="004C64A9" w:rsidRPr="00844BE4" w:rsidRDefault="004C64A9" w:rsidP="004C64A9">
    <w:pPr>
      <w:pStyle w:val="Kopfzeile"/>
      <w:tabs>
        <w:tab w:val="clear" w:pos="4536"/>
        <w:tab w:val="clear" w:pos="9072"/>
        <w:tab w:val="right" w:pos="14175"/>
      </w:tabs>
      <w:spacing w:after="360"/>
      <w:rPr>
        <w:sz w:val="22"/>
        <w:szCs w:val="22"/>
      </w:rPr>
    </w:pPr>
    <w:r w:rsidRPr="00844BE4">
      <w:rPr>
        <w:sz w:val="22"/>
        <w:szCs w:val="22"/>
      </w:rPr>
      <w:t>Vertrags-Nr.: FIT</w:t>
    </w:r>
    <w:r>
      <w:rPr>
        <w:sz w:val="22"/>
        <w:szCs w:val="22"/>
      </w:rPr>
      <w:t>ST</w:t>
    </w:r>
    <w:r w:rsidRPr="00844BE4">
      <w:rPr>
        <w:sz w:val="22"/>
        <w:szCs w:val="22"/>
      </w:rPr>
      <w:t>/20</w:t>
    </w:r>
    <w:r w:rsidR="00BA78BC">
      <w:rPr>
        <w:sz w:val="22"/>
        <w:szCs w:val="22"/>
      </w:rPr>
      <w:t>22</w:t>
    </w:r>
    <w:r w:rsidRPr="00844BE4">
      <w:rPr>
        <w:sz w:val="22"/>
        <w:szCs w:val="22"/>
      </w:rPr>
      <w:t>/000</w:t>
    </w:r>
    <w:r w:rsidR="00BA78BC">
      <w:rPr>
        <w:sz w:val="22"/>
        <w:szCs w:val="22"/>
      </w:rPr>
      <w:t>37/xxx</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FBB1E19"/>
    <w:multiLevelType w:val="multilevel"/>
    <w:tmpl w:val="9DF08036"/>
    <w:lvl w:ilvl="0">
      <w:start w:val="1"/>
      <w:numFmt w:val="decimal"/>
      <w:pStyle w:val="RSDText1"/>
      <w:lvlText w:val="%1."/>
      <w:lvlJc w:val="left"/>
      <w:pPr>
        <w:ind w:left="360" w:hanging="360"/>
      </w:pPr>
    </w:lvl>
    <w:lvl w:ilvl="1">
      <w:start w:val="1"/>
      <w:numFmt w:val="decimal"/>
      <w:pStyle w:val="RSDText11"/>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2BEF22E0"/>
    <w:multiLevelType w:val="multilevel"/>
    <w:tmpl w:val="0407001F"/>
    <w:styleLink w:val="111111"/>
    <w:lvl w:ilvl="0">
      <w:start w:val="1"/>
      <w:numFmt w:val="decimal"/>
      <w:pStyle w:val="RSDText10"/>
      <w:lvlText w:val="%1."/>
      <w:lvlJc w:val="left"/>
      <w:pPr>
        <w:tabs>
          <w:tab w:val="num" w:pos="360"/>
        </w:tabs>
        <w:ind w:left="360" w:hanging="360"/>
      </w:pPr>
    </w:lvl>
    <w:lvl w:ilvl="1">
      <w:start w:val="1"/>
      <w:numFmt w:val="decimal"/>
      <w:pStyle w:val="RSDText12"/>
      <w:lvlText w:val="%1.%2."/>
      <w:lvlJc w:val="left"/>
      <w:pPr>
        <w:tabs>
          <w:tab w:val="num" w:pos="792"/>
        </w:tabs>
        <w:ind w:left="792" w:hanging="432"/>
      </w:pPr>
    </w:lvl>
    <w:lvl w:ilvl="2">
      <w:start w:val="1"/>
      <w:numFmt w:val="decimal"/>
      <w:pStyle w:val="RSDText3"/>
      <w:lvlText w:val="%1.%2.%3."/>
      <w:lvlJc w:val="left"/>
      <w:pPr>
        <w:tabs>
          <w:tab w:val="num" w:pos="1224"/>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 w15:restartNumberingAfterBreak="0">
    <w:nsid w:val="57C43765"/>
    <w:multiLevelType w:val="multilevel"/>
    <w:tmpl w:val="23D4EE06"/>
    <w:lvl w:ilvl="0">
      <w:start w:val="1"/>
      <w:numFmt w:val="none"/>
      <w:pStyle w:val="PSILogTitel"/>
      <w:suff w:val="nothing"/>
      <w:lvlText w:val=""/>
      <w:lvlJc w:val="left"/>
      <w:pPr>
        <w:ind w:left="0" w:firstLine="0"/>
      </w:pPr>
      <w:rPr>
        <w:rFonts w:hint="default"/>
      </w:rPr>
    </w:lvl>
    <w:lvl w:ilvl="1">
      <w:start w:val="1"/>
      <w:numFmt w:val="decimal"/>
      <w:pStyle w:val="PSIlog2ber"/>
      <w:lvlText w:val="%2."/>
      <w:lvlJc w:val="left"/>
      <w:pPr>
        <w:tabs>
          <w:tab w:val="num" w:pos="567"/>
        </w:tabs>
        <w:ind w:left="567" w:hanging="567"/>
      </w:pPr>
      <w:rPr>
        <w:rFonts w:hint="default"/>
      </w:rPr>
    </w:lvl>
    <w:lvl w:ilvl="2">
      <w:start w:val="1"/>
      <w:numFmt w:val="decimal"/>
      <w:pStyle w:val="PSIlog3Klausel"/>
      <w:lvlText w:val="%2.%3."/>
      <w:lvlJc w:val="left"/>
      <w:pPr>
        <w:tabs>
          <w:tab w:val="num" w:pos="720"/>
        </w:tabs>
        <w:ind w:left="0" w:firstLine="0"/>
      </w:pPr>
      <w:rPr>
        <w:rFonts w:ascii="Garamond" w:hAnsi="Garamond" w:hint="default"/>
        <w:b/>
        <w:i w:val="0"/>
        <w:spacing w:val="10"/>
        <w:w w:val="100"/>
      </w:rPr>
    </w:lvl>
    <w:lvl w:ilvl="3">
      <w:start w:val="1"/>
      <w:numFmt w:val="lowerLetter"/>
      <w:lvlText w:val="%4)"/>
      <w:lvlJc w:val="left"/>
      <w:pPr>
        <w:tabs>
          <w:tab w:val="num" w:pos="927"/>
        </w:tabs>
        <w:ind w:left="567" w:firstLine="0"/>
      </w:pPr>
      <w:rPr>
        <w:rFonts w:hint="default"/>
        <w:b/>
        <w:i w:val="0"/>
      </w:rPr>
    </w:lvl>
    <w:lvl w:ilvl="4">
      <w:start w:val="1"/>
      <w:numFmt w:val="decimal"/>
      <w:lvlText w:val="%1.%2.%3.%4.%5."/>
      <w:lvlJc w:val="left"/>
      <w:pPr>
        <w:tabs>
          <w:tab w:val="num" w:pos="3600"/>
        </w:tabs>
        <w:ind w:left="2232" w:hanging="792"/>
      </w:pPr>
      <w:rPr>
        <w:rFonts w:hint="default"/>
      </w:rPr>
    </w:lvl>
    <w:lvl w:ilvl="5">
      <w:start w:val="1"/>
      <w:numFmt w:val="decimal"/>
      <w:lvlText w:val="%1.%2.%3.%4.%5.%6."/>
      <w:lvlJc w:val="left"/>
      <w:pPr>
        <w:tabs>
          <w:tab w:val="num" w:pos="3960"/>
        </w:tabs>
        <w:ind w:left="2736" w:hanging="936"/>
      </w:pPr>
      <w:rPr>
        <w:rFonts w:hint="default"/>
      </w:rPr>
    </w:lvl>
    <w:lvl w:ilvl="6">
      <w:start w:val="1"/>
      <w:numFmt w:val="decimal"/>
      <w:lvlText w:val="%1.%2.%3.%4.%5.%6.%7."/>
      <w:lvlJc w:val="left"/>
      <w:pPr>
        <w:tabs>
          <w:tab w:val="num" w:pos="4680"/>
        </w:tabs>
        <w:ind w:left="3240" w:hanging="1080"/>
      </w:pPr>
      <w:rPr>
        <w:rFonts w:hint="default"/>
      </w:rPr>
    </w:lvl>
    <w:lvl w:ilvl="7">
      <w:start w:val="1"/>
      <w:numFmt w:val="decimal"/>
      <w:lvlText w:val="%1.%2.%3.%4.%5.%6.%7.%8."/>
      <w:lvlJc w:val="left"/>
      <w:pPr>
        <w:tabs>
          <w:tab w:val="num" w:pos="5400"/>
        </w:tabs>
        <w:ind w:left="3744" w:hanging="1224"/>
      </w:pPr>
      <w:rPr>
        <w:rFonts w:hint="default"/>
      </w:rPr>
    </w:lvl>
    <w:lvl w:ilvl="8">
      <w:start w:val="1"/>
      <w:numFmt w:val="decimal"/>
      <w:lvlText w:val="%1.%2.%3.%4.%5.%6.%7.%8.%9."/>
      <w:lvlJc w:val="left"/>
      <w:pPr>
        <w:tabs>
          <w:tab w:val="num" w:pos="6120"/>
        </w:tabs>
        <w:ind w:left="4320" w:hanging="1440"/>
      </w:pPr>
      <w:rPr>
        <w:rFonts w:hint="default"/>
      </w:rPr>
    </w:lvl>
  </w:abstractNum>
  <w:abstractNum w:abstractNumId="3" w15:restartNumberingAfterBreak="0">
    <w:nsid w:val="6863756A"/>
    <w:multiLevelType w:val="multilevel"/>
    <w:tmpl w:val="0407001F"/>
    <w:numStyleLink w:val="111111"/>
  </w:abstractNum>
  <w:abstractNum w:abstractNumId="4" w15:restartNumberingAfterBreak="0">
    <w:nsid w:val="68F72069"/>
    <w:multiLevelType w:val="multilevel"/>
    <w:tmpl w:val="4A3E879E"/>
    <w:lvl w:ilvl="0">
      <w:start w:val="1"/>
      <w:numFmt w:val="decimal"/>
      <w:lvlText w:val="%1"/>
      <w:lvlJc w:val="left"/>
      <w:pPr>
        <w:tabs>
          <w:tab w:val="num" w:pos="350"/>
        </w:tabs>
        <w:ind w:left="350" w:hanging="350"/>
      </w:pPr>
      <w:rPr>
        <w:rFonts w:ascii="Arial Fett" w:hAnsi="Arial Fett" w:hint="default"/>
        <w:b/>
        <w:i w:val="0"/>
        <w:sz w:val="18"/>
        <w:szCs w:val="18"/>
      </w:rPr>
    </w:lvl>
    <w:lvl w:ilvl="1">
      <w:start w:val="1"/>
      <w:numFmt w:val="decimal"/>
      <w:lvlText w:val="%1.%2"/>
      <w:lvlJc w:val="left"/>
      <w:pPr>
        <w:tabs>
          <w:tab w:val="num" w:pos="1775"/>
        </w:tabs>
        <w:ind w:left="1775" w:hanging="782"/>
      </w:pPr>
      <w:rPr>
        <w:rFonts w:ascii="Arial Fett" w:hAnsi="Arial Fett" w:hint="default"/>
        <w:b/>
        <w:bCs w:val="0"/>
        <w:i w:val="0"/>
        <w:iCs w:val="0"/>
        <w:caps w:val="0"/>
        <w:smallCaps w:val="0"/>
        <w:strike w:val="0"/>
        <w:dstrike w:val="0"/>
        <w:noProof w:val="0"/>
        <w:vanish w:val="0"/>
        <w:color w:val="000000"/>
        <w:spacing w:val="0"/>
        <w:kern w:val="0"/>
        <w:position w:val="0"/>
        <w:sz w:val="18"/>
        <w:szCs w:val="18"/>
        <w:u w:val="none"/>
        <w:effect w:val="none"/>
        <w:vertAlign w:val="baseline"/>
        <w:em w:val="none"/>
        <w:specVanish w:val="0"/>
      </w:rPr>
    </w:lvl>
    <w:lvl w:ilvl="2">
      <w:start w:val="1"/>
      <w:numFmt w:val="decimal"/>
      <w:lvlText w:val="%1.%2.%3"/>
      <w:lvlJc w:val="left"/>
      <w:pPr>
        <w:tabs>
          <w:tab w:val="num" w:pos="1640"/>
        </w:tabs>
        <w:ind w:left="1640" w:hanging="1214"/>
      </w:pPr>
      <w:rPr>
        <w:b w:val="0"/>
        <w:bCs w:val="0"/>
        <w:i w:val="0"/>
        <w:iCs w:val="0"/>
        <w:caps w:val="0"/>
        <w:smallCaps w:val="0"/>
        <w:strike w:val="0"/>
        <w:dstrike w:val="0"/>
        <w:noProof w:val="0"/>
        <w:vanish w:val="0"/>
        <w:color w:val="000000"/>
        <w:spacing w:val="0"/>
        <w:kern w:val="0"/>
        <w:position w:val="0"/>
        <w:sz w:val="18"/>
        <w:szCs w:val="18"/>
        <w:u w:val="none"/>
        <w:effect w:val="none"/>
        <w:vertAlign w:val="baseline"/>
        <w:em w:val="none"/>
        <w:specVanish w:val="0"/>
      </w:rPr>
    </w:lvl>
    <w:lvl w:ilvl="3">
      <w:start w:val="1"/>
      <w:numFmt w:val="decimal"/>
      <w:lvlText w:val="%1.%2.%3.%4"/>
      <w:lvlJc w:val="left"/>
      <w:pPr>
        <w:tabs>
          <w:tab w:val="num" w:pos="1213"/>
        </w:tabs>
        <w:ind w:left="1213" w:hanging="1213"/>
      </w:pPr>
      <w:rPr>
        <w:rFonts w:ascii="Arial Fett" w:hAnsi="Arial Fett" w:hint="default"/>
        <w:b/>
        <w:bCs w:val="0"/>
        <w:i w:val="0"/>
        <w:iCs w:val="0"/>
        <w:caps w:val="0"/>
        <w:smallCaps w:val="0"/>
        <w:strike w:val="0"/>
        <w:dstrike w:val="0"/>
        <w:noProof w:val="0"/>
        <w:vanish w:val="0"/>
        <w:color w:val="000000"/>
        <w:spacing w:val="0"/>
        <w:kern w:val="0"/>
        <w:position w:val="0"/>
        <w:sz w:val="18"/>
        <w:szCs w:val="18"/>
        <w:u w:val="none"/>
        <w:effect w:val="none"/>
        <w:vertAlign w:val="baseline"/>
        <w:em w:val="none"/>
        <w:specVanish w:val="0"/>
      </w:rPr>
    </w:lvl>
    <w:lvl w:ilvl="4">
      <w:start w:val="1"/>
      <w:numFmt w:val="decimal"/>
      <w:lvlText w:val="%1.%2.%3.%4.%5"/>
      <w:lvlJc w:val="left"/>
      <w:pPr>
        <w:tabs>
          <w:tab w:val="num" w:pos="2510"/>
        </w:tabs>
        <w:ind w:left="2222" w:hanging="2222"/>
      </w:pPr>
      <w:rPr>
        <w:rFonts w:ascii="Arial Fett" w:hAnsi="Arial Fett" w:hint="default"/>
        <w:b/>
        <w:i w:val="0"/>
        <w:sz w:val="18"/>
        <w:szCs w:val="18"/>
      </w:rPr>
    </w:lvl>
    <w:lvl w:ilvl="5">
      <w:start w:val="1"/>
      <w:numFmt w:val="decimal"/>
      <w:lvlText w:val="%1.%2.%3.%4.%5.%6."/>
      <w:lvlJc w:val="left"/>
      <w:pPr>
        <w:tabs>
          <w:tab w:val="num" w:pos="2870"/>
        </w:tabs>
        <w:ind w:left="2726" w:hanging="2726"/>
      </w:pPr>
      <w:rPr>
        <w:rFonts w:ascii="Arial Fett" w:hAnsi="Arial Fett" w:hint="default"/>
        <w:b/>
        <w:i w:val="0"/>
        <w:sz w:val="18"/>
        <w:szCs w:val="18"/>
      </w:rPr>
    </w:lvl>
    <w:lvl w:ilvl="6">
      <w:start w:val="1"/>
      <w:numFmt w:val="decimal"/>
      <w:lvlText w:val="%1.%2.%3.%4.%5.%6.%7."/>
      <w:lvlJc w:val="left"/>
      <w:pPr>
        <w:tabs>
          <w:tab w:val="num" w:pos="3590"/>
        </w:tabs>
        <w:ind w:left="3230" w:hanging="3230"/>
      </w:pPr>
      <w:rPr>
        <w:rFonts w:ascii="Arial Fett" w:hAnsi="Arial Fett" w:hint="default"/>
        <w:b/>
        <w:i w:val="0"/>
        <w:sz w:val="18"/>
        <w:szCs w:val="18"/>
      </w:rPr>
    </w:lvl>
    <w:lvl w:ilvl="7">
      <w:start w:val="1"/>
      <w:numFmt w:val="decimal"/>
      <w:lvlText w:val="%1.%2.%3.%4.%5.%6.%7.%8."/>
      <w:lvlJc w:val="left"/>
      <w:pPr>
        <w:tabs>
          <w:tab w:val="num" w:pos="3950"/>
        </w:tabs>
        <w:ind w:left="3734" w:hanging="3734"/>
      </w:pPr>
      <w:rPr>
        <w:rFonts w:hint="default"/>
      </w:rPr>
    </w:lvl>
    <w:lvl w:ilvl="8">
      <w:start w:val="1"/>
      <w:numFmt w:val="decimal"/>
      <w:lvlText w:val="%1.%2.%3.%4.%5.%6.%7.%8.%9."/>
      <w:lvlJc w:val="left"/>
      <w:pPr>
        <w:tabs>
          <w:tab w:val="num" w:pos="4670"/>
        </w:tabs>
        <w:ind w:left="4310" w:hanging="4310"/>
      </w:pPr>
      <w:rPr>
        <w:rFonts w:hint="default"/>
      </w:rPr>
    </w:lvl>
  </w:abstractNum>
  <w:abstractNum w:abstractNumId="5" w15:restartNumberingAfterBreak="0">
    <w:nsid w:val="6ECE2BCC"/>
    <w:multiLevelType w:val="hybridMultilevel"/>
    <w:tmpl w:val="3D5EC608"/>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6" w15:restartNumberingAfterBreak="0">
    <w:nsid w:val="7A9B5DD0"/>
    <w:multiLevelType w:val="hybridMultilevel"/>
    <w:tmpl w:val="F754F366"/>
    <w:lvl w:ilvl="0" w:tplc="5EE02B04">
      <w:start w:val="1"/>
      <w:numFmt w:val="bullet"/>
      <w:pStyle w:val="TextkrperAufzhlung"/>
      <w:lvlText w:val=""/>
      <w:lvlJc w:val="left"/>
      <w:pPr>
        <w:tabs>
          <w:tab w:val="num" w:pos="709"/>
        </w:tabs>
        <w:ind w:left="709" w:hanging="349"/>
      </w:pPr>
      <w:rPr>
        <w:rFonts w:ascii="Symbol" w:hAnsi="Symbol" w:hint="default"/>
      </w:rPr>
    </w:lvl>
    <w:lvl w:ilvl="1" w:tplc="7C542FE8" w:tentative="1">
      <w:start w:val="1"/>
      <w:numFmt w:val="bullet"/>
      <w:lvlText w:val="o"/>
      <w:lvlJc w:val="left"/>
      <w:pPr>
        <w:tabs>
          <w:tab w:val="num" w:pos="1440"/>
        </w:tabs>
        <w:ind w:left="1440" w:hanging="360"/>
      </w:pPr>
      <w:rPr>
        <w:rFonts w:ascii="Courier New" w:hAnsi="Courier New" w:hint="default"/>
      </w:rPr>
    </w:lvl>
    <w:lvl w:ilvl="2" w:tplc="4E2A1952" w:tentative="1">
      <w:start w:val="1"/>
      <w:numFmt w:val="bullet"/>
      <w:lvlText w:val=""/>
      <w:lvlJc w:val="left"/>
      <w:pPr>
        <w:tabs>
          <w:tab w:val="num" w:pos="2160"/>
        </w:tabs>
        <w:ind w:left="2160" w:hanging="360"/>
      </w:pPr>
      <w:rPr>
        <w:rFonts w:ascii="Wingdings" w:hAnsi="Wingdings" w:hint="default"/>
      </w:rPr>
    </w:lvl>
    <w:lvl w:ilvl="3" w:tplc="E580F344" w:tentative="1">
      <w:start w:val="1"/>
      <w:numFmt w:val="bullet"/>
      <w:lvlText w:val=""/>
      <w:lvlJc w:val="left"/>
      <w:pPr>
        <w:tabs>
          <w:tab w:val="num" w:pos="2880"/>
        </w:tabs>
        <w:ind w:left="2880" w:hanging="360"/>
      </w:pPr>
      <w:rPr>
        <w:rFonts w:ascii="Symbol" w:hAnsi="Symbol" w:hint="default"/>
      </w:rPr>
    </w:lvl>
    <w:lvl w:ilvl="4" w:tplc="1264C75C" w:tentative="1">
      <w:start w:val="1"/>
      <w:numFmt w:val="bullet"/>
      <w:lvlText w:val="o"/>
      <w:lvlJc w:val="left"/>
      <w:pPr>
        <w:tabs>
          <w:tab w:val="num" w:pos="3600"/>
        </w:tabs>
        <w:ind w:left="3600" w:hanging="360"/>
      </w:pPr>
      <w:rPr>
        <w:rFonts w:ascii="Courier New" w:hAnsi="Courier New" w:hint="default"/>
      </w:rPr>
    </w:lvl>
    <w:lvl w:ilvl="5" w:tplc="B8089F82" w:tentative="1">
      <w:start w:val="1"/>
      <w:numFmt w:val="bullet"/>
      <w:lvlText w:val=""/>
      <w:lvlJc w:val="left"/>
      <w:pPr>
        <w:tabs>
          <w:tab w:val="num" w:pos="4320"/>
        </w:tabs>
        <w:ind w:left="4320" w:hanging="360"/>
      </w:pPr>
      <w:rPr>
        <w:rFonts w:ascii="Wingdings" w:hAnsi="Wingdings" w:hint="default"/>
      </w:rPr>
    </w:lvl>
    <w:lvl w:ilvl="6" w:tplc="EDF6B1BE" w:tentative="1">
      <w:start w:val="1"/>
      <w:numFmt w:val="bullet"/>
      <w:lvlText w:val=""/>
      <w:lvlJc w:val="left"/>
      <w:pPr>
        <w:tabs>
          <w:tab w:val="num" w:pos="5040"/>
        </w:tabs>
        <w:ind w:left="5040" w:hanging="360"/>
      </w:pPr>
      <w:rPr>
        <w:rFonts w:ascii="Symbol" w:hAnsi="Symbol" w:hint="default"/>
      </w:rPr>
    </w:lvl>
    <w:lvl w:ilvl="7" w:tplc="3342E3B8" w:tentative="1">
      <w:start w:val="1"/>
      <w:numFmt w:val="bullet"/>
      <w:lvlText w:val="o"/>
      <w:lvlJc w:val="left"/>
      <w:pPr>
        <w:tabs>
          <w:tab w:val="num" w:pos="5760"/>
        </w:tabs>
        <w:ind w:left="5760" w:hanging="360"/>
      </w:pPr>
      <w:rPr>
        <w:rFonts w:ascii="Courier New" w:hAnsi="Courier New" w:hint="default"/>
      </w:rPr>
    </w:lvl>
    <w:lvl w:ilvl="8" w:tplc="B4247C86" w:tentative="1">
      <w:start w:val="1"/>
      <w:numFmt w:val="bullet"/>
      <w:lvlText w:val=""/>
      <w:lvlJc w:val="left"/>
      <w:pPr>
        <w:tabs>
          <w:tab w:val="num" w:pos="6480"/>
        </w:tabs>
        <w:ind w:left="6480" w:hanging="360"/>
      </w:pPr>
      <w:rPr>
        <w:rFonts w:ascii="Wingdings" w:hAnsi="Wingdings" w:hint="default"/>
      </w:rPr>
    </w:lvl>
  </w:abstractNum>
  <w:num w:numId="1">
    <w:abstractNumId w:val="4"/>
  </w:num>
  <w:num w:numId="2">
    <w:abstractNumId w:val="2"/>
  </w:num>
  <w:num w:numId="3">
    <w:abstractNumId w:val="6"/>
  </w:num>
  <w:num w:numId="4">
    <w:abstractNumId w:val="4"/>
  </w:num>
  <w:num w:numId="5">
    <w:abstractNumId w:val="4"/>
  </w:num>
  <w:num w:numId="6">
    <w:abstractNumId w:val="4"/>
  </w:num>
  <w:num w:numId="7">
    <w:abstractNumId w:val="4"/>
  </w:num>
  <w:num w:numId="8">
    <w:abstractNumId w:val="4"/>
  </w:num>
  <w:num w:numId="9">
    <w:abstractNumId w:val="4"/>
  </w:num>
  <w:num w:numId="10">
    <w:abstractNumId w:val="4"/>
  </w:num>
  <w:num w:numId="11">
    <w:abstractNumId w:val="4"/>
  </w:num>
  <w:num w:numId="12">
    <w:abstractNumId w:val="1"/>
  </w:num>
  <w:num w:numId="13">
    <w:abstractNumId w:val="3"/>
    <w:lvlOverride w:ilvl="0">
      <w:lvl w:ilvl="0">
        <w:start w:val="1"/>
        <w:numFmt w:val="decimal"/>
        <w:pStyle w:val="RSDText10"/>
        <w:lvlText w:val="%1"/>
        <w:lvlJc w:val="left"/>
        <w:pPr>
          <w:tabs>
            <w:tab w:val="num" w:pos="567"/>
          </w:tabs>
          <w:ind w:left="567" w:hanging="567"/>
        </w:pPr>
        <w:rPr>
          <w:rFonts w:hint="default"/>
          <w:b/>
          <w:bCs w:val="0"/>
        </w:rPr>
      </w:lvl>
    </w:lvlOverride>
    <w:lvlOverride w:ilvl="1">
      <w:lvl w:ilvl="1">
        <w:start w:val="1"/>
        <w:numFmt w:val="decimal"/>
        <w:pStyle w:val="RSDText12"/>
        <w:lvlText w:val="%1.%2"/>
        <w:lvlJc w:val="left"/>
        <w:pPr>
          <w:tabs>
            <w:tab w:val="num" w:pos="567"/>
          </w:tabs>
          <w:ind w:left="567" w:hanging="567"/>
        </w:pPr>
        <w:rPr>
          <w:rFonts w:hint="default"/>
          <w:b/>
          <w:bCs/>
          <w:i w:val="0"/>
          <w:iCs w:val="0"/>
          <w:caps w:val="0"/>
          <w:smallCaps w:val="0"/>
          <w:strike w:val="0"/>
          <w:dstrike w:val="0"/>
          <w:outline w:val="0"/>
          <w:shadow w:val="0"/>
          <w:emboss w:val="0"/>
          <w:imprint w:val="0"/>
          <w:vanish w:val="0"/>
          <w:spacing w:val="0"/>
          <w:kern w:val="0"/>
          <w:position w:val="0"/>
          <w:u w:val="none"/>
          <w:effect w:val="none"/>
          <w:vertAlign w:val="baseline"/>
          <w:em w:val="none"/>
          <w14:ligatures w14:val="none"/>
          <w14:numForm w14:val="default"/>
          <w14:numSpacing w14:val="default"/>
          <w14:stylisticSets/>
          <w14:cntxtAlts w14:val="0"/>
        </w:rPr>
      </w:lvl>
    </w:lvlOverride>
    <w:lvlOverride w:ilvl="2">
      <w:lvl w:ilvl="2">
        <w:start w:val="1"/>
        <w:numFmt w:val="decimal"/>
        <w:pStyle w:val="RSDText3"/>
        <w:lvlText w:val="%1.%2.%3."/>
        <w:lvlJc w:val="left"/>
        <w:pPr>
          <w:tabs>
            <w:tab w:val="num" w:pos="567"/>
          </w:tabs>
          <w:ind w:left="567" w:hanging="567"/>
        </w:pPr>
        <w:rPr>
          <w:rFonts w:cs="Times New Roman" w:hint="default"/>
          <w:b w:val="0"/>
          <w:bCs w:val="0"/>
          <w:i w:val="0"/>
          <w:iCs w:val="0"/>
          <w:caps w:val="0"/>
          <w:smallCaps w:val="0"/>
          <w:strike w:val="0"/>
          <w:dstrike w:val="0"/>
          <w:outline w:val="0"/>
          <w:shadow w:val="0"/>
          <w:emboss w:val="0"/>
          <w:imprint w:val="0"/>
          <w:vanish w:val="0"/>
          <w:spacing w:val="0"/>
          <w:kern w:val="0"/>
          <w:position w:val="0"/>
          <w:u w:val="none"/>
          <w:effect w:val="none"/>
          <w:vertAlign w:val="baseline"/>
          <w:em w:val="none"/>
          <w14:ligatures w14:val="none"/>
          <w14:numForm w14:val="default"/>
          <w14:numSpacing w14:val="default"/>
          <w14:stylisticSets/>
          <w14:cntxtAlts w14:val="0"/>
        </w:rPr>
      </w:lvl>
    </w:lvlOverride>
    <w:lvlOverride w:ilvl="3">
      <w:lvl w:ilvl="3">
        <w:start w:val="1"/>
        <w:numFmt w:val="decimal"/>
        <w:lvlText w:val="%1.%2.%3.%4."/>
        <w:lvlJc w:val="left"/>
        <w:pPr>
          <w:tabs>
            <w:tab w:val="num" w:pos="567"/>
          </w:tabs>
          <w:ind w:left="567" w:hanging="567"/>
        </w:pPr>
        <w:rPr>
          <w:rFonts w:hint="default"/>
        </w:rPr>
      </w:lvl>
    </w:lvlOverride>
    <w:lvlOverride w:ilvl="4">
      <w:lvl w:ilvl="4">
        <w:start w:val="1"/>
        <w:numFmt w:val="decimal"/>
        <w:lvlText w:val="%1.%2.%3.%4.%5."/>
        <w:lvlJc w:val="left"/>
        <w:pPr>
          <w:tabs>
            <w:tab w:val="num" w:pos="2520"/>
          </w:tabs>
          <w:ind w:left="2232" w:hanging="792"/>
        </w:pPr>
        <w:rPr>
          <w:rFonts w:hint="default"/>
        </w:rPr>
      </w:lvl>
    </w:lvlOverride>
    <w:lvlOverride w:ilvl="5">
      <w:lvl w:ilvl="5">
        <w:start w:val="1"/>
        <w:numFmt w:val="decimal"/>
        <w:lvlText w:val="%1.%2.%3.%4.%5.%6."/>
        <w:lvlJc w:val="left"/>
        <w:pPr>
          <w:tabs>
            <w:tab w:val="num" w:pos="2880"/>
          </w:tabs>
          <w:ind w:left="2736" w:hanging="936"/>
        </w:pPr>
        <w:rPr>
          <w:rFonts w:hint="default"/>
        </w:rPr>
      </w:lvl>
    </w:lvlOverride>
    <w:lvlOverride w:ilvl="6">
      <w:lvl w:ilvl="6">
        <w:start w:val="1"/>
        <w:numFmt w:val="decimal"/>
        <w:lvlText w:val="%1.%2.%3.%4.%5.%6.%7."/>
        <w:lvlJc w:val="left"/>
        <w:pPr>
          <w:tabs>
            <w:tab w:val="num" w:pos="3600"/>
          </w:tabs>
          <w:ind w:left="3240" w:hanging="1080"/>
        </w:pPr>
        <w:rPr>
          <w:rFonts w:hint="default"/>
        </w:rPr>
      </w:lvl>
    </w:lvlOverride>
    <w:lvlOverride w:ilvl="7">
      <w:lvl w:ilvl="7">
        <w:start w:val="1"/>
        <w:numFmt w:val="decimal"/>
        <w:lvlText w:val="%1.%2.%3.%4.%5.%6.%7.%8."/>
        <w:lvlJc w:val="left"/>
        <w:pPr>
          <w:tabs>
            <w:tab w:val="num" w:pos="3960"/>
          </w:tabs>
          <w:ind w:left="3744" w:hanging="1224"/>
        </w:pPr>
        <w:rPr>
          <w:rFonts w:hint="default"/>
        </w:rPr>
      </w:lvl>
    </w:lvlOverride>
    <w:lvlOverride w:ilvl="8">
      <w:lvl w:ilvl="8">
        <w:start w:val="1"/>
        <w:numFmt w:val="decimal"/>
        <w:lvlText w:val="%1.%2.%3.%4.%5.%6.%7.%8.%9."/>
        <w:lvlJc w:val="left"/>
        <w:pPr>
          <w:tabs>
            <w:tab w:val="num" w:pos="4680"/>
          </w:tabs>
          <w:ind w:left="4320" w:hanging="1440"/>
        </w:pPr>
        <w:rPr>
          <w:rFonts w:hint="default"/>
        </w:rPr>
      </w:lvl>
    </w:lvlOverride>
  </w:num>
  <w:num w:numId="14">
    <w:abstractNumId w:val="4"/>
  </w:num>
  <w:num w:numId="15">
    <w:abstractNumId w:val="1"/>
  </w:num>
  <w:num w:numId="16">
    <w:abstractNumId w:val="4"/>
  </w:num>
  <w:num w:numId="17">
    <w:abstractNumId w:val="4"/>
  </w:num>
  <w:num w:numId="18">
    <w:abstractNumId w:val="4"/>
  </w:num>
  <w:num w:numId="19">
    <w:abstractNumId w:val="4"/>
  </w:num>
  <w:num w:numId="20">
    <w:abstractNumId w:val="4"/>
  </w:num>
  <w:num w:numId="21">
    <w:abstractNumId w:val="2"/>
  </w:num>
  <w:num w:numId="22">
    <w:abstractNumId w:val="2"/>
  </w:num>
  <w:num w:numId="23">
    <w:abstractNumId w:val="2"/>
  </w:num>
  <w:num w:numId="24">
    <w:abstractNumId w:val="3"/>
    <w:lvlOverride w:ilvl="0">
      <w:lvl w:ilvl="0">
        <w:start w:val="1"/>
        <w:numFmt w:val="decimal"/>
        <w:pStyle w:val="RSDText10"/>
        <w:lvlText w:val="%1"/>
        <w:lvlJc w:val="left"/>
        <w:pPr>
          <w:tabs>
            <w:tab w:val="num" w:pos="567"/>
          </w:tabs>
          <w:ind w:left="567" w:hanging="567"/>
        </w:pPr>
        <w:rPr>
          <w:rFonts w:hint="default"/>
          <w:b/>
          <w:bCs w:val="0"/>
        </w:rPr>
      </w:lvl>
    </w:lvlOverride>
    <w:lvlOverride w:ilvl="1">
      <w:lvl w:ilvl="1">
        <w:start w:val="1"/>
        <w:numFmt w:val="decimal"/>
        <w:pStyle w:val="RSDText12"/>
        <w:lvlText w:val="%1.%2"/>
        <w:lvlJc w:val="left"/>
        <w:pPr>
          <w:tabs>
            <w:tab w:val="num" w:pos="567"/>
          </w:tabs>
          <w:ind w:left="567" w:hanging="567"/>
        </w:pPr>
        <w:rPr>
          <w:rFonts w:hint="default"/>
          <w:b/>
          <w:bCs/>
          <w:i w:val="0"/>
          <w:iCs w:val="0"/>
          <w:caps w:val="0"/>
          <w:smallCaps w:val="0"/>
          <w:strike w:val="0"/>
          <w:dstrike w:val="0"/>
          <w:outline w:val="0"/>
          <w:shadow w:val="0"/>
          <w:emboss w:val="0"/>
          <w:imprint w:val="0"/>
          <w:vanish w:val="0"/>
          <w:spacing w:val="0"/>
          <w:kern w:val="0"/>
          <w:position w:val="0"/>
          <w:u w:val="none"/>
          <w:effect w:val="none"/>
          <w:vertAlign w:val="baseline"/>
          <w:em w:val="none"/>
          <w14:ligatures w14:val="none"/>
          <w14:numForm w14:val="default"/>
          <w14:numSpacing w14:val="default"/>
          <w14:stylisticSets/>
          <w14:cntxtAlts w14:val="0"/>
        </w:rPr>
      </w:lvl>
    </w:lvlOverride>
    <w:lvlOverride w:ilvl="2">
      <w:lvl w:ilvl="2">
        <w:start w:val="1"/>
        <w:numFmt w:val="decimal"/>
        <w:pStyle w:val="RSDText3"/>
        <w:lvlText w:val="%1.%2.%3."/>
        <w:lvlJc w:val="left"/>
        <w:pPr>
          <w:tabs>
            <w:tab w:val="num" w:pos="567"/>
          </w:tabs>
          <w:ind w:left="567" w:hanging="567"/>
        </w:pPr>
        <w:rPr>
          <w:rFonts w:cs="Times New Roman" w:hint="default"/>
          <w:b w:val="0"/>
          <w:bCs w:val="0"/>
          <w:i w:val="0"/>
          <w:iCs w:val="0"/>
          <w:caps w:val="0"/>
          <w:smallCaps w:val="0"/>
          <w:strike w:val="0"/>
          <w:dstrike w:val="0"/>
          <w:outline w:val="0"/>
          <w:shadow w:val="0"/>
          <w:emboss w:val="0"/>
          <w:imprint w:val="0"/>
          <w:vanish w:val="0"/>
          <w:spacing w:val="0"/>
          <w:kern w:val="0"/>
          <w:position w:val="0"/>
          <w:u w:val="none"/>
          <w:effect w:val="none"/>
          <w:vertAlign w:val="baseline"/>
          <w:em w:val="none"/>
          <w14:ligatures w14:val="none"/>
          <w14:numForm w14:val="default"/>
          <w14:numSpacing w14:val="default"/>
          <w14:stylisticSets/>
          <w14:cntxtAlts w14:val="0"/>
        </w:rPr>
      </w:lvl>
    </w:lvlOverride>
    <w:lvlOverride w:ilvl="3">
      <w:lvl w:ilvl="3">
        <w:start w:val="1"/>
        <w:numFmt w:val="decimal"/>
        <w:lvlText w:val="%1.%2.%3.%4."/>
        <w:lvlJc w:val="left"/>
        <w:pPr>
          <w:tabs>
            <w:tab w:val="num" w:pos="567"/>
          </w:tabs>
          <w:ind w:left="567" w:hanging="567"/>
        </w:pPr>
        <w:rPr>
          <w:rFonts w:hint="default"/>
        </w:rPr>
      </w:lvl>
    </w:lvlOverride>
    <w:lvlOverride w:ilvl="4">
      <w:lvl w:ilvl="4">
        <w:start w:val="1"/>
        <w:numFmt w:val="decimal"/>
        <w:lvlText w:val="%1.%2.%3.%4.%5."/>
        <w:lvlJc w:val="left"/>
        <w:pPr>
          <w:tabs>
            <w:tab w:val="num" w:pos="2520"/>
          </w:tabs>
          <w:ind w:left="2232" w:hanging="792"/>
        </w:pPr>
        <w:rPr>
          <w:rFonts w:hint="default"/>
        </w:rPr>
      </w:lvl>
    </w:lvlOverride>
    <w:lvlOverride w:ilvl="5">
      <w:lvl w:ilvl="5">
        <w:start w:val="1"/>
        <w:numFmt w:val="decimal"/>
        <w:lvlText w:val="%1.%2.%3.%4.%5.%6."/>
        <w:lvlJc w:val="left"/>
        <w:pPr>
          <w:tabs>
            <w:tab w:val="num" w:pos="2880"/>
          </w:tabs>
          <w:ind w:left="2736" w:hanging="936"/>
        </w:pPr>
        <w:rPr>
          <w:rFonts w:hint="default"/>
        </w:rPr>
      </w:lvl>
    </w:lvlOverride>
    <w:lvlOverride w:ilvl="6">
      <w:lvl w:ilvl="6">
        <w:start w:val="1"/>
        <w:numFmt w:val="decimal"/>
        <w:lvlText w:val="%1.%2.%3.%4.%5.%6.%7."/>
        <w:lvlJc w:val="left"/>
        <w:pPr>
          <w:tabs>
            <w:tab w:val="num" w:pos="3600"/>
          </w:tabs>
          <w:ind w:left="3240" w:hanging="1080"/>
        </w:pPr>
        <w:rPr>
          <w:rFonts w:hint="default"/>
        </w:rPr>
      </w:lvl>
    </w:lvlOverride>
    <w:lvlOverride w:ilvl="7">
      <w:lvl w:ilvl="7">
        <w:start w:val="1"/>
        <w:numFmt w:val="decimal"/>
        <w:lvlText w:val="%1.%2.%3.%4.%5.%6.%7.%8."/>
        <w:lvlJc w:val="left"/>
        <w:pPr>
          <w:tabs>
            <w:tab w:val="num" w:pos="3960"/>
          </w:tabs>
          <w:ind w:left="3744" w:hanging="1224"/>
        </w:pPr>
        <w:rPr>
          <w:rFonts w:hint="default"/>
        </w:rPr>
      </w:lvl>
    </w:lvlOverride>
    <w:lvlOverride w:ilvl="8">
      <w:lvl w:ilvl="8">
        <w:start w:val="1"/>
        <w:numFmt w:val="decimal"/>
        <w:lvlText w:val="%1.%2.%3.%4.%5.%6.%7.%8.%9."/>
        <w:lvlJc w:val="left"/>
        <w:pPr>
          <w:tabs>
            <w:tab w:val="num" w:pos="4680"/>
          </w:tabs>
          <w:ind w:left="4320" w:hanging="1440"/>
        </w:pPr>
        <w:rPr>
          <w:rFonts w:hint="default"/>
        </w:rPr>
      </w:lvl>
    </w:lvlOverride>
  </w:num>
  <w:num w:numId="25">
    <w:abstractNumId w:val="3"/>
    <w:lvlOverride w:ilvl="0">
      <w:lvl w:ilvl="0">
        <w:start w:val="1"/>
        <w:numFmt w:val="decimal"/>
        <w:pStyle w:val="RSDText10"/>
        <w:lvlText w:val="%1"/>
        <w:lvlJc w:val="left"/>
        <w:pPr>
          <w:tabs>
            <w:tab w:val="num" w:pos="567"/>
          </w:tabs>
          <w:ind w:left="567" w:hanging="567"/>
        </w:pPr>
        <w:rPr>
          <w:rFonts w:hint="default"/>
          <w:b/>
          <w:bCs w:val="0"/>
        </w:rPr>
      </w:lvl>
    </w:lvlOverride>
    <w:lvlOverride w:ilvl="1">
      <w:lvl w:ilvl="1">
        <w:start w:val="1"/>
        <w:numFmt w:val="decimal"/>
        <w:pStyle w:val="RSDText12"/>
        <w:lvlText w:val="%1.%2"/>
        <w:lvlJc w:val="left"/>
        <w:pPr>
          <w:tabs>
            <w:tab w:val="num" w:pos="567"/>
          </w:tabs>
          <w:ind w:left="567" w:hanging="567"/>
        </w:pPr>
        <w:rPr>
          <w:rFonts w:hint="default"/>
          <w:b/>
          <w:bCs/>
          <w:i w:val="0"/>
          <w:iCs w:val="0"/>
          <w:caps w:val="0"/>
          <w:smallCaps w:val="0"/>
          <w:strike w:val="0"/>
          <w:dstrike w:val="0"/>
          <w:outline w:val="0"/>
          <w:shadow w:val="0"/>
          <w:emboss w:val="0"/>
          <w:imprint w:val="0"/>
          <w:vanish w:val="0"/>
          <w:spacing w:val="0"/>
          <w:kern w:val="0"/>
          <w:position w:val="0"/>
          <w:u w:val="none"/>
          <w:effect w:val="none"/>
          <w:vertAlign w:val="baseline"/>
          <w:em w:val="none"/>
          <w14:ligatures w14:val="none"/>
          <w14:numForm w14:val="default"/>
          <w14:numSpacing w14:val="default"/>
          <w14:stylisticSets/>
          <w14:cntxtAlts w14:val="0"/>
        </w:rPr>
      </w:lvl>
    </w:lvlOverride>
    <w:lvlOverride w:ilvl="2">
      <w:lvl w:ilvl="2">
        <w:start w:val="1"/>
        <w:numFmt w:val="decimal"/>
        <w:pStyle w:val="RSDText3"/>
        <w:lvlText w:val="%1.%2.%3."/>
        <w:lvlJc w:val="left"/>
        <w:pPr>
          <w:tabs>
            <w:tab w:val="num" w:pos="567"/>
          </w:tabs>
          <w:ind w:left="567" w:hanging="567"/>
        </w:pPr>
        <w:rPr>
          <w:rFonts w:cs="Times New Roman" w:hint="default"/>
          <w:b w:val="0"/>
          <w:bCs w:val="0"/>
          <w:i w:val="0"/>
          <w:iCs w:val="0"/>
          <w:caps w:val="0"/>
          <w:smallCaps w:val="0"/>
          <w:strike w:val="0"/>
          <w:dstrike w:val="0"/>
          <w:outline w:val="0"/>
          <w:shadow w:val="0"/>
          <w:emboss w:val="0"/>
          <w:imprint w:val="0"/>
          <w:vanish w:val="0"/>
          <w:spacing w:val="0"/>
          <w:kern w:val="0"/>
          <w:position w:val="0"/>
          <w:u w:val="none"/>
          <w:effect w:val="none"/>
          <w:vertAlign w:val="baseline"/>
          <w:em w:val="none"/>
          <w14:ligatures w14:val="none"/>
          <w14:numForm w14:val="default"/>
          <w14:numSpacing w14:val="default"/>
          <w14:stylisticSets/>
          <w14:cntxtAlts w14:val="0"/>
        </w:rPr>
      </w:lvl>
    </w:lvlOverride>
    <w:lvlOverride w:ilvl="3">
      <w:lvl w:ilvl="3">
        <w:start w:val="1"/>
        <w:numFmt w:val="decimal"/>
        <w:lvlText w:val="%1.%2.%3.%4."/>
        <w:lvlJc w:val="left"/>
        <w:pPr>
          <w:tabs>
            <w:tab w:val="num" w:pos="567"/>
          </w:tabs>
          <w:ind w:left="567" w:hanging="567"/>
        </w:pPr>
        <w:rPr>
          <w:rFonts w:hint="default"/>
        </w:rPr>
      </w:lvl>
    </w:lvlOverride>
    <w:lvlOverride w:ilvl="4">
      <w:lvl w:ilvl="4">
        <w:start w:val="1"/>
        <w:numFmt w:val="decimal"/>
        <w:lvlText w:val="%1.%2.%3.%4.%5."/>
        <w:lvlJc w:val="left"/>
        <w:pPr>
          <w:tabs>
            <w:tab w:val="num" w:pos="2520"/>
          </w:tabs>
          <w:ind w:left="2232" w:hanging="792"/>
        </w:pPr>
        <w:rPr>
          <w:rFonts w:hint="default"/>
        </w:rPr>
      </w:lvl>
    </w:lvlOverride>
    <w:lvlOverride w:ilvl="5">
      <w:lvl w:ilvl="5">
        <w:start w:val="1"/>
        <w:numFmt w:val="decimal"/>
        <w:lvlText w:val="%1.%2.%3.%4.%5.%6."/>
        <w:lvlJc w:val="left"/>
        <w:pPr>
          <w:tabs>
            <w:tab w:val="num" w:pos="2880"/>
          </w:tabs>
          <w:ind w:left="2736" w:hanging="936"/>
        </w:pPr>
        <w:rPr>
          <w:rFonts w:hint="default"/>
        </w:rPr>
      </w:lvl>
    </w:lvlOverride>
    <w:lvlOverride w:ilvl="6">
      <w:lvl w:ilvl="6">
        <w:start w:val="1"/>
        <w:numFmt w:val="decimal"/>
        <w:lvlText w:val="%1.%2.%3.%4.%5.%6.%7."/>
        <w:lvlJc w:val="left"/>
        <w:pPr>
          <w:tabs>
            <w:tab w:val="num" w:pos="3600"/>
          </w:tabs>
          <w:ind w:left="3240" w:hanging="1080"/>
        </w:pPr>
        <w:rPr>
          <w:rFonts w:hint="default"/>
        </w:rPr>
      </w:lvl>
    </w:lvlOverride>
    <w:lvlOverride w:ilvl="7">
      <w:lvl w:ilvl="7">
        <w:start w:val="1"/>
        <w:numFmt w:val="decimal"/>
        <w:lvlText w:val="%1.%2.%3.%4.%5.%6.%7.%8."/>
        <w:lvlJc w:val="left"/>
        <w:pPr>
          <w:tabs>
            <w:tab w:val="num" w:pos="3960"/>
          </w:tabs>
          <w:ind w:left="3744" w:hanging="1224"/>
        </w:pPr>
        <w:rPr>
          <w:rFonts w:hint="default"/>
        </w:rPr>
      </w:lvl>
    </w:lvlOverride>
    <w:lvlOverride w:ilvl="8">
      <w:lvl w:ilvl="8">
        <w:start w:val="1"/>
        <w:numFmt w:val="decimal"/>
        <w:lvlText w:val="%1.%2.%3.%4.%5.%6.%7.%8.%9."/>
        <w:lvlJc w:val="left"/>
        <w:pPr>
          <w:tabs>
            <w:tab w:val="num" w:pos="4680"/>
          </w:tabs>
          <w:ind w:left="4320" w:hanging="1440"/>
        </w:pPr>
        <w:rPr>
          <w:rFonts w:hint="default"/>
        </w:rPr>
      </w:lvl>
    </w:lvlOverride>
  </w:num>
  <w:num w:numId="26">
    <w:abstractNumId w:val="3"/>
    <w:lvlOverride w:ilvl="0">
      <w:lvl w:ilvl="0">
        <w:start w:val="1"/>
        <w:numFmt w:val="decimal"/>
        <w:pStyle w:val="RSDText10"/>
        <w:lvlText w:val="%1"/>
        <w:lvlJc w:val="left"/>
        <w:pPr>
          <w:tabs>
            <w:tab w:val="num" w:pos="567"/>
          </w:tabs>
          <w:ind w:left="567" w:hanging="567"/>
        </w:pPr>
        <w:rPr>
          <w:rFonts w:hint="default"/>
          <w:b/>
          <w:bCs w:val="0"/>
        </w:rPr>
      </w:lvl>
    </w:lvlOverride>
    <w:lvlOverride w:ilvl="1">
      <w:lvl w:ilvl="1">
        <w:start w:val="1"/>
        <w:numFmt w:val="decimal"/>
        <w:pStyle w:val="RSDText12"/>
        <w:lvlText w:val="%1.%2"/>
        <w:lvlJc w:val="left"/>
        <w:pPr>
          <w:tabs>
            <w:tab w:val="num" w:pos="567"/>
          </w:tabs>
          <w:ind w:left="567" w:hanging="567"/>
        </w:pPr>
        <w:rPr>
          <w:rFonts w:hint="default"/>
          <w:b/>
          <w:bCs/>
          <w:i w:val="0"/>
          <w:iCs w:val="0"/>
          <w:caps w:val="0"/>
          <w:smallCaps w:val="0"/>
          <w:strike w:val="0"/>
          <w:dstrike w:val="0"/>
          <w:outline w:val="0"/>
          <w:shadow w:val="0"/>
          <w:emboss w:val="0"/>
          <w:imprint w:val="0"/>
          <w:vanish w:val="0"/>
          <w:spacing w:val="0"/>
          <w:kern w:val="0"/>
          <w:position w:val="0"/>
          <w:u w:val="none"/>
          <w:effect w:val="none"/>
          <w:vertAlign w:val="baseline"/>
          <w:em w:val="none"/>
          <w14:ligatures w14:val="none"/>
          <w14:numForm w14:val="default"/>
          <w14:numSpacing w14:val="default"/>
          <w14:stylisticSets/>
          <w14:cntxtAlts w14:val="0"/>
        </w:rPr>
      </w:lvl>
    </w:lvlOverride>
    <w:lvlOverride w:ilvl="2">
      <w:lvl w:ilvl="2">
        <w:start w:val="1"/>
        <w:numFmt w:val="decimal"/>
        <w:pStyle w:val="RSDText3"/>
        <w:lvlText w:val="%1.%2.%3."/>
        <w:lvlJc w:val="left"/>
        <w:pPr>
          <w:tabs>
            <w:tab w:val="num" w:pos="567"/>
          </w:tabs>
          <w:ind w:left="567" w:hanging="567"/>
        </w:pPr>
        <w:rPr>
          <w:rFonts w:cs="Times New Roman" w:hint="default"/>
          <w:b w:val="0"/>
          <w:bCs w:val="0"/>
          <w:i w:val="0"/>
          <w:iCs w:val="0"/>
          <w:caps w:val="0"/>
          <w:smallCaps w:val="0"/>
          <w:strike w:val="0"/>
          <w:dstrike w:val="0"/>
          <w:outline w:val="0"/>
          <w:shadow w:val="0"/>
          <w:emboss w:val="0"/>
          <w:imprint w:val="0"/>
          <w:vanish w:val="0"/>
          <w:spacing w:val="0"/>
          <w:kern w:val="0"/>
          <w:position w:val="0"/>
          <w:u w:val="none"/>
          <w:effect w:val="none"/>
          <w:vertAlign w:val="baseline"/>
          <w:em w:val="none"/>
          <w14:ligatures w14:val="none"/>
          <w14:numForm w14:val="default"/>
          <w14:numSpacing w14:val="default"/>
          <w14:stylisticSets/>
          <w14:cntxtAlts w14:val="0"/>
        </w:rPr>
      </w:lvl>
    </w:lvlOverride>
    <w:lvlOverride w:ilvl="3">
      <w:lvl w:ilvl="3">
        <w:start w:val="1"/>
        <w:numFmt w:val="decimal"/>
        <w:lvlText w:val="%1.%2.%3.%4."/>
        <w:lvlJc w:val="left"/>
        <w:pPr>
          <w:tabs>
            <w:tab w:val="num" w:pos="567"/>
          </w:tabs>
          <w:ind w:left="567" w:hanging="567"/>
        </w:pPr>
        <w:rPr>
          <w:rFonts w:hint="default"/>
        </w:rPr>
      </w:lvl>
    </w:lvlOverride>
    <w:lvlOverride w:ilvl="4">
      <w:lvl w:ilvl="4">
        <w:start w:val="1"/>
        <w:numFmt w:val="decimal"/>
        <w:lvlText w:val="%1.%2.%3.%4.%5."/>
        <w:lvlJc w:val="left"/>
        <w:pPr>
          <w:tabs>
            <w:tab w:val="num" w:pos="2520"/>
          </w:tabs>
          <w:ind w:left="2232" w:hanging="792"/>
        </w:pPr>
        <w:rPr>
          <w:rFonts w:hint="default"/>
        </w:rPr>
      </w:lvl>
    </w:lvlOverride>
    <w:lvlOverride w:ilvl="5">
      <w:lvl w:ilvl="5">
        <w:start w:val="1"/>
        <w:numFmt w:val="decimal"/>
        <w:lvlText w:val="%1.%2.%3.%4.%5.%6."/>
        <w:lvlJc w:val="left"/>
        <w:pPr>
          <w:tabs>
            <w:tab w:val="num" w:pos="2880"/>
          </w:tabs>
          <w:ind w:left="2736" w:hanging="936"/>
        </w:pPr>
        <w:rPr>
          <w:rFonts w:hint="default"/>
        </w:rPr>
      </w:lvl>
    </w:lvlOverride>
    <w:lvlOverride w:ilvl="6">
      <w:lvl w:ilvl="6">
        <w:start w:val="1"/>
        <w:numFmt w:val="decimal"/>
        <w:lvlText w:val="%1.%2.%3.%4.%5.%6.%7."/>
        <w:lvlJc w:val="left"/>
        <w:pPr>
          <w:tabs>
            <w:tab w:val="num" w:pos="3600"/>
          </w:tabs>
          <w:ind w:left="3240" w:hanging="1080"/>
        </w:pPr>
        <w:rPr>
          <w:rFonts w:hint="default"/>
        </w:rPr>
      </w:lvl>
    </w:lvlOverride>
    <w:lvlOverride w:ilvl="7">
      <w:lvl w:ilvl="7">
        <w:start w:val="1"/>
        <w:numFmt w:val="decimal"/>
        <w:lvlText w:val="%1.%2.%3.%4.%5.%6.%7.%8."/>
        <w:lvlJc w:val="left"/>
        <w:pPr>
          <w:tabs>
            <w:tab w:val="num" w:pos="3960"/>
          </w:tabs>
          <w:ind w:left="3744" w:hanging="1224"/>
        </w:pPr>
        <w:rPr>
          <w:rFonts w:hint="default"/>
        </w:rPr>
      </w:lvl>
    </w:lvlOverride>
    <w:lvlOverride w:ilvl="8">
      <w:lvl w:ilvl="8">
        <w:start w:val="1"/>
        <w:numFmt w:val="decimal"/>
        <w:lvlText w:val="%1.%2.%3.%4.%5.%6.%7.%8.%9."/>
        <w:lvlJc w:val="left"/>
        <w:pPr>
          <w:tabs>
            <w:tab w:val="num" w:pos="4680"/>
          </w:tabs>
          <w:ind w:left="4320" w:hanging="1440"/>
        </w:pPr>
        <w:rPr>
          <w:rFonts w:hint="default"/>
        </w:rPr>
      </w:lvl>
    </w:lvlOverride>
  </w:num>
  <w:num w:numId="27">
    <w:abstractNumId w:val="6"/>
  </w:num>
  <w:num w:numId="28">
    <w:abstractNumId w:val="4"/>
  </w:num>
  <w:num w:numId="29">
    <w:abstractNumId w:val="4"/>
  </w:num>
  <w:num w:numId="30">
    <w:abstractNumId w:val="0"/>
  </w:num>
  <w:num w:numId="31">
    <w:abstractNumId w:val="0"/>
  </w:num>
  <w:num w:numId="32">
    <w:abstractNumId w:val="0"/>
  </w:num>
  <w:num w:numId="33">
    <w:abstractNumId w:val="0"/>
  </w:num>
  <w:num w:numId="34">
    <w:abstractNumId w:val="0"/>
  </w:num>
  <w:num w:numId="35">
    <w:abstractNumId w:val="0"/>
  </w:num>
  <w:num w:numId="36">
    <w:abstractNumId w:val="0"/>
  </w:num>
  <w:num w:numId="37">
    <w:abstractNumId w:val="0"/>
  </w:num>
  <w:num w:numId="38">
    <w:abstractNumId w:val="0"/>
  </w:num>
  <w:num w:numId="39">
    <w:abstractNumId w:val="0"/>
  </w:num>
  <w:num w:numId="40">
    <w:abstractNumId w:val="0"/>
  </w:num>
  <w:num w:numId="41">
    <w:abstractNumId w:val="0"/>
  </w:num>
  <w:num w:numId="42">
    <w:abstractNumId w:val="0"/>
  </w:num>
  <w:num w:numId="43">
    <w:abstractNumId w:val="5"/>
  </w:num>
  <w:numIdMacAtCleanup w:val="3"/>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Banaszak, Mareike (FITKO)">
    <w15:presenceInfo w15:providerId="None" w15:userId="Banaszak, Mareike (FITKO)"/>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removeDateAndTime/>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oNotTrackFormatting/>
  <w:defaultTabStop w:val="709"/>
  <w:autoHyphenation/>
  <w:hyphenationZone w:val="425"/>
  <w:doNotHyphenateCaps/>
  <w:displayHorizontalDrawingGridEvery w:val="0"/>
  <w:displayVerticalDrawingGridEvery w:val="0"/>
  <w:doNotUseMarginsForDrawingGridOrigin/>
  <w:noPunctuationKerning/>
  <w:characterSpacingControl w:val="doNotCompress"/>
  <w:hdrShapeDefaults>
    <o:shapedefaults v:ext="edit" spidmax="3072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BSO999929" w:val="4fb77598-fe5d-4f5f-8687-2764d750ba24"/>
  </w:docVars>
  <w:rsids>
    <w:rsidRoot w:val="00BE67CC"/>
    <w:rsid w:val="000007C6"/>
    <w:rsid w:val="00001603"/>
    <w:rsid w:val="00001FD6"/>
    <w:rsid w:val="0000687D"/>
    <w:rsid w:val="00006BD5"/>
    <w:rsid w:val="00006C38"/>
    <w:rsid w:val="00010440"/>
    <w:rsid w:val="000154D2"/>
    <w:rsid w:val="00015C54"/>
    <w:rsid w:val="0001794C"/>
    <w:rsid w:val="00022284"/>
    <w:rsid w:val="00022A35"/>
    <w:rsid w:val="00025397"/>
    <w:rsid w:val="00025B33"/>
    <w:rsid w:val="00026D2A"/>
    <w:rsid w:val="0003082B"/>
    <w:rsid w:val="00030E59"/>
    <w:rsid w:val="00031F39"/>
    <w:rsid w:val="00033B67"/>
    <w:rsid w:val="00034694"/>
    <w:rsid w:val="00035C0A"/>
    <w:rsid w:val="000369E6"/>
    <w:rsid w:val="0003719A"/>
    <w:rsid w:val="00037973"/>
    <w:rsid w:val="00040DC4"/>
    <w:rsid w:val="000425C9"/>
    <w:rsid w:val="0004374A"/>
    <w:rsid w:val="00044532"/>
    <w:rsid w:val="00044E15"/>
    <w:rsid w:val="000453F8"/>
    <w:rsid w:val="0004637E"/>
    <w:rsid w:val="000464EB"/>
    <w:rsid w:val="000473A6"/>
    <w:rsid w:val="00047F10"/>
    <w:rsid w:val="00050B4A"/>
    <w:rsid w:val="00050C25"/>
    <w:rsid w:val="000510DA"/>
    <w:rsid w:val="00051968"/>
    <w:rsid w:val="00055C96"/>
    <w:rsid w:val="00056B66"/>
    <w:rsid w:val="00056BE0"/>
    <w:rsid w:val="00061657"/>
    <w:rsid w:val="00064B67"/>
    <w:rsid w:val="00065CBF"/>
    <w:rsid w:val="00066674"/>
    <w:rsid w:val="00066DAD"/>
    <w:rsid w:val="00066F99"/>
    <w:rsid w:val="00067A61"/>
    <w:rsid w:val="000721EE"/>
    <w:rsid w:val="00073ACF"/>
    <w:rsid w:val="0007432B"/>
    <w:rsid w:val="000800E5"/>
    <w:rsid w:val="000815D6"/>
    <w:rsid w:val="00082E5E"/>
    <w:rsid w:val="00083955"/>
    <w:rsid w:val="00084AE3"/>
    <w:rsid w:val="000862ED"/>
    <w:rsid w:val="00086B37"/>
    <w:rsid w:val="00087EC2"/>
    <w:rsid w:val="00090193"/>
    <w:rsid w:val="000A10A5"/>
    <w:rsid w:val="000A118E"/>
    <w:rsid w:val="000A17EE"/>
    <w:rsid w:val="000A1E72"/>
    <w:rsid w:val="000A1F8B"/>
    <w:rsid w:val="000A4067"/>
    <w:rsid w:val="000A49A8"/>
    <w:rsid w:val="000A49D7"/>
    <w:rsid w:val="000A52E9"/>
    <w:rsid w:val="000A6B09"/>
    <w:rsid w:val="000A6BF6"/>
    <w:rsid w:val="000A7B5B"/>
    <w:rsid w:val="000A7E20"/>
    <w:rsid w:val="000B1208"/>
    <w:rsid w:val="000B2243"/>
    <w:rsid w:val="000B2872"/>
    <w:rsid w:val="000B2E9D"/>
    <w:rsid w:val="000B5129"/>
    <w:rsid w:val="000B5E24"/>
    <w:rsid w:val="000C21D5"/>
    <w:rsid w:val="000C3A96"/>
    <w:rsid w:val="000C455B"/>
    <w:rsid w:val="000C5D92"/>
    <w:rsid w:val="000C5EA5"/>
    <w:rsid w:val="000C6393"/>
    <w:rsid w:val="000C6FCA"/>
    <w:rsid w:val="000C70D4"/>
    <w:rsid w:val="000C71D4"/>
    <w:rsid w:val="000C7FF5"/>
    <w:rsid w:val="000D25CD"/>
    <w:rsid w:val="000D58CC"/>
    <w:rsid w:val="000D6D2E"/>
    <w:rsid w:val="000D77A7"/>
    <w:rsid w:val="000E1A57"/>
    <w:rsid w:val="000E1AA5"/>
    <w:rsid w:val="000E3346"/>
    <w:rsid w:val="000F1880"/>
    <w:rsid w:val="000F5173"/>
    <w:rsid w:val="000F5F7E"/>
    <w:rsid w:val="000F6DFC"/>
    <w:rsid w:val="000F7818"/>
    <w:rsid w:val="001005B7"/>
    <w:rsid w:val="00101296"/>
    <w:rsid w:val="001020AE"/>
    <w:rsid w:val="001041F1"/>
    <w:rsid w:val="00104C24"/>
    <w:rsid w:val="00105805"/>
    <w:rsid w:val="00105895"/>
    <w:rsid w:val="00106A0E"/>
    <w:rsid w:val="00107C44"/>
    <w:rsid w:val="001107F2"/>
    <w:rsid w:val="00114423"/>
    <w:rsid w:val="00115B0F"/>
    <w:rsid w:val="001204C4"/>
    <w:rsid w:val="00122377"/>
    <w:rsid w:val="0012393D"/>
    <w:rsid w:val="001242E0"/>
    <w:rsid w:val="00127C05"/>
    <w:rsid w:val="001310F6"/>
    <w:rsid w:val="001325CE"/>
    <w:rsid w:val="00132D12"/>
    <w:rsid w:val="0013336F"/>
    <w:rsid w:val="001352E0"/>
    <w:rsid w:val="001360F7"/>
    <w:rsid w:val="00136B36"/>
    <w:rsid w:val="00136CFC"/>
    <w:rsid w:val="00137242"/>
    <w:rsid w:val="00137B5B"/>
    <w:rsid w:val="001400EA"/>
    <w:rsid w:val="0014288A"/>
    <w:rsid w:val="00143E0A"/>
    <w:rsid w:val="0014447A"/>
    <w:rsid w:val="001444A5"/>
    <w:rsid w:val="00144B79"/>
    <w:rsid w:val="00146088"/>
    <w:rsid w:val="001464EA"/>
    <w:rsid w:val="00147450"/>
    <w:rsid w:val="00150020"/>
    <w:rsid w:val="00150E24"/>
    <w:rsid w:val="001534EA"/>
    <w:rsid w:val="00156BD6"/>
    <w:rsid w:val="00161FBE"/>
    <w:rsid w:val="00162D50"/>
    <w:rsid w:val="00163AA5"/>
    <w:rsid w:val="00163FBD"/>
    <w:rsid w:val="00165F7D"/>
    <w:rsid w:val="0016602F"/>
    <w:rsid w:val="00166F6E"/>
    <w:rsid w:val="00170E4A"/>
    <w:rsid w:val="001716FF"/>
    <w:rsid w:val="0017241C"/>
    <w:rsid w:val="00173E3A"/>
    <w:rsid w:val="00174544"/>
    <w:rsid w:val="00176CC0"/>
    <w:rsid w:val="00182B54"/>
    <w:rsid w:val="00183084"/>
    <w:rsid w:val="001839FB"/>
    <w:rsid w:val="0018596B"/>
    <w:rsid w:val="00185CC3"/>
    <w:rsid w:val="001867AC"/>
    <w:rsid w:val="00187735"/>
    <w:rsid w:val="0019013C"/>
    <w:rsid w:val="00190A7D"/>
    <w:rsid w:val="00194110"/>
    <w:rsid w:val="001943CB"/>
    <w:rsid w:val="00194F97"/>
    <w:rsid w:val="00196FFE"/>
    <w:rsid w:val="001A1105"/>
    <w:rsid w:val="001A223A"/>
    <w:rsid w:val="001A335F"/>
    <w:rsid w:val="001A381E"/>
    <w:rsid w:val="001A4D41"/>
    <w:rsid w:val="001A58C0"/>
    <w:rsid w:val="001A6A19"/>
    <w:rsid w:val="001B01E8"/>
    <w:rsid w:val="001B0517"/>
    <w:rsid w:val="001B1754"/>
    <w:rsid w:val="001B1D38"/>
    <w:rsid w:val="001B3C62"/>
    <w:rsid w:val="001B3D1F"/>
    <w:rsid w:val="001C0808"/>
    <w:rsid w:val="001C0845"/>
    <w:rsid w:val="001C20AB"/>
    <w:rsid w:val="001C3021"/>
    <w:rsid w:val="001C4C97"/>
    <w:rsid w:val="001C5058"/>
    <w:rsid w:val="001C59B0"/>
    <w:rsid w:val="001C5AAB"/>
    <w:rsid w:val="001C6C39"/>
    <w:rsid w:val="001D025B"/>
    <w:rsid w:val="001D25C9"/>
    <w:rsid w:val="001D2B62"/>
    <w:rsid w:val="001D2B70"/>
    <w:rsid w:val="001D30E8"/>
    <w:rsid w:val="001D4393"/>
    <w:rsid w:val="001D56F8"/>
    <w:rsid w:val="001D5DC5"/>
    <w:rsid w:val="001D74FD"/>
    <w:rsid w:val="001D7DA9"/>
    <w:rsid w:val="001E0153"/>
    <w:rsid w:val="001E05FD"/>
    <w:rsid w:val="001E10F9"/>
    <w:rsid w:val="001E1367"/>
    <w:rsid w:val="001E149D"/>
    <w:rsid w:val="001E50A1"/>
    <w:rsid w:val="001E6770"/>
    <w:rsid w:val="001E6B00"/>
    <w:rsid w:val="001E6C56"/>
    <w:rsid w:val="001E770B"/>
    <w:rsid w:val="001F0404"/>
    <w:rsid w:val="001F04EA"/>
    <w:rsid w:val="001F1C6B"/>
    <w:rsid w:val="001F292D"/>
    <w:rsid w:val="001F43A4"/>
    <w:rsid w:val="001F5256"/>
    <w:rsid w:val="001F6994"/>
    <w:rsid w:val="001F6D68"/>
    <w:rsid w:val="001F704F"/>
    <w:rsid w:val="002029FA"/>
    <w:rsid w:val="00202EB4"/>
    <w:rsid w:val="002033D3"/>
    <w:rsid w:val="002062D4"/>
    <w:rsid w:val="00206ACA"/>
    <w:rsid w:val="002111CE"/>
    <w:rsid w:val="002142C4"/>
    <w:rsid w:val="0021434F"/>
    <w:rsid w:val="002167FC"/>
    <w:rsid w:val="00221EDA"/>
    <w:rsid w:val="00224781"/>
    <w:rsid w:val="00224BB3"/>
    <w:rsid w:val="00227820"/>
    <w:rsid w:val="00230A31"/>
    <w:rsid w:val="00230D02"/>
    <w:rsid w:val="00232B03"/>
    <w:rsid w:val="002337E0"/>
    <w:rsid w:val="0023529E"/>
    <w:rsid w:val="0023540D"/>
    <w:rsid w:val="00236441"/>
    <w:rsid w:val="00240894"/>
    <w:rsid w:val="00241311"/>
    <w:rsid w:val="002417F6"/>
    <w:rsid w:val="0024411C"/>
    <w:rsid w:val="00245E98"/>
    <w:rsid w:val="002472CD"/>
    <w:rsid w:val="002507A9"/>
    <w:rsid w:val="00253576"/>
    <w:rsid w:val="00253A50"/>
    <w:rsid w:val="0025715E"/>
    <w:rsid w:val="00257D61"/>
    <w:rsid w:val="002614F3"/>
    <w:rsid w:val="00262677"/>
    <w:rsid w:val="00264641"/>
    <w:rsid w:val="00271DF5"/>
    <w:rsid w:val="002734E3"/>
    <w:rsid w:val="00276BEF"/>
    <w:rsid w:val="0028042D"/>
    <w:rsid w:val="0028322A"/>
    <w:rsid w:val="00283B07"/>
    <w:rsid w:val="00284424"/>
    <w:rsid w:val="00284EDE"/>
    <w:rsid w:val="00294ABF"/>
    <w:rsid w:val="00294F3C"/>
    <w:rsid w:val="00297F26"/>
    <w:rsid w:val="002A0B32"/>
    <w:rsid w:val="002A1C86"/>
    <w:rsid w:val="002A1F80"/>
    <w:rsid w:val="002A231C"/>
    <w:rsid w:val="002A3349"/>
    <w:rsid w:val="002A40E1"/>
    <w:rsid w:val="002A65F4"/>
    <w:rsid w:val="002B006B"/>
    <w:rsid w:val="002B0604"/>
    <w:rsid w:val="002B0B42"/>
    <w:rsid w:val="002B471C"/>
    <w:rsid w:val="002B497A"/>
    <w:rsid w:val="002B52D2"/>
    <w:rsid w:val="002B64D6"/>
    <w:rsid w:val="002B6DD2"/>
    <w:rsid w:val="002B7CA1"/>
    <w:rsid w:val="002C022E"/>
    <w:rsid w:val="002C03B8"/>
    <w:rsid w:val="002C0B84"/>
    <w:rsid w:val="002C0DC8"/>
    <w:rsid w:val="002C275E"/>
    <w:rsid w:val="002C453D"/>
    <w:rsid w:val="002C50DF"/>
    <w:rsid w:val="002C5D5B"/>
    <w:rsid w:val="002D0E01"/>
    <w:rsid w:val="002D1572"/>
    <w:rsid w:val="002D2538"/>
    <w:rsid w:val="002D4279"/>
    <w:rsid w:val="002D47F3"/>
    <w:rsid w:val="002D50EC"/>
    <w:rsid w:val="002D6AF9"/>
    <w:rsid w:val="002E0CDE"/>
    <w:rsid w:val="002E170F"/>
    <w:rsid w:val="002E401B"/>
    <w:rsid w:val="002E5288"/>
    <w:rsid w:val="002E5851"/>
    <w:rsid w:val="002E7AF7"/>
    <w:rsid w:val="002F0436"/>
    <w:rsid w:val="002F0CF9"/>
    <w:rsid w:val="002F257D"/>
    <w:rsid w:val="002F31B5"/>
    <w:rsid w:val="002F3FC7"/>
    <w:rsid w:val="002F3FF7"/>
    <w:rsid w:val="002F49B9"/>
    <w:rsid w:val="002F4BAB"/>
    <w:rsid w:val="002F7D85"/>
    <w:rsid w:val="002F7E92"/>
    <w:rsid w:val="00301CB8"/>
    <w:rsid w:val="00301DFA"/>
    <w:rsid w:val="003040A6"/>
    <w:rsid w:val="00311A0A"/>
    <w:rsid w:val="00315AAF"/>
    <w:rsid w:val="00317B9A"/>
    <w:rsid w:val="003258D1"/>
    <w:rsid w:val="0032722B"/>
    <w:rsid w:val="00327D35"/>
    <w:rsid w:val="003326C2"/>
    <w:rsid w:val="00333B5D"/>
    <w:rsid w:val="003357B8"/>
    <w:rsid w:val="00335B56"/>
    <w:rsid w:val="00340C54"/>
    <w:rsid w:val="0034357B"/>
    <w:rsid w:val="00343AAB"/>
    <w:rsid w:val="0034408F"/>
    <w:rsid w:val="00344319"/>
    <w:rsid w:val="00344984"/>
    <w:rsid w:val="003468D9"/>
    <w:rsid w:val="00350A13"/>
    <w:rsid w:val="003512E7"/>
    <w:rsid w:val="003519D0"/>
    <w:rsid w:val="00351F20"/>
    <w:rsid w:val="003522B1"/>
    <w:rsid w:val="00353158"/>
    <w:rsid w:val="00353ABC"/>
    <w:rsid w:val="003546F8"/>
    <w:rsid w:val="00355D36"/>
    <w:rsid w:val="00356E2A"/>
    <w:rsid w:val="0035726D"/>
    <w:rsid w:val="003606D2"/>
    <w:rsid w:val="003636D2"/>
    <w:rsid w:val="003641B5"/>
    <w:rsid w:val="003651E9"/>
    <w:rsid w:val="0036569C"/>
    <w:rsid w:val="00367A14"/>
    <w:rsid w:val="00367D19"/>
    <w:rsid w:val="003701A2"/>
    <w:rsid w:val="003706B6"/>
    <w:rsid w:val="0037199B"/>
    <w:rsid w:val="00372091"/>
    <w:rsid w:val="00372553"/>
    <w:rsid w:val="00372F4E"/>
    <w:rsid w:val="003754DA"/>
    <w:rsid w:val="003766AE"/>
    <w:rsid w:val="0037700F"/>
    <w:rsid w:val="00383F35"/>
    <w:rsid w:val="0039386D"/>
    <w:rsid w:val="00397056"/>
    <w:rsid w:val="003A0B4E"/>
    <w:rsid w:val="003A0B76"/>
    <w:rsid w:val="003A48AB"/>
    <w:rsid w:val="003A4F84"/>
    <w:rsid w:val="003A50FA"/>
    <w:rsid w:val="003A5B4C"/>
    <w:rsid w:val="003A7849"/>
    <w:rsid w:val="003A7D71"/>
    <w:rsid w:val="003A7DAA"/>
    <w:rsid w:val="003B00BB"/>
    <w:rsid w:val="003B202E"/>
    <w:rsid w:val="003B72A0"/>
    <w:rsid w:val="003C3378"/>
    <w:rsid w:val="003C3A52"/>
    <w:rsid w:val="003C42A3"/>
    <w:rsid w:val="003C4ADF"/>
    <w:rsid w:val="003C51FD"/>
    <w:rsid w:val="003C52CE"/>
    <w:rsid w:val="003C69A3"/>
    <w:rsid w:val="003C6E07"/>
    <w:rsid w:val="003C71AE"/>
    <w:rsid w:val="003D01AF"/>
    <w:rsid w:val="003D316C"/>
    <w:rsid w:val="003D4D96"/>
    <w:rsid w:val="003D532C"/>
    <w:rsid w:val="003D69D0"/>
    <w:rsid w:val="003D6A84"/>
    <w:rsid w:val="003E6038"/>
    <w:rsid w:val="003E6490"/>
    <w:rsid w:val="003E67F5"/>
    <w:rsid w:val="003E79E8"/>
    <w:rsid w:val="003E7D6C"/>
    <w:rsid w:val="003F0AC3"/>
    <w:rsid w:val="003F39A2"/>
    <w:rsid w:val="0040157D"/>
    <w:rsid w:val="00403359"/>
    <w:rsid w:val="0040532C"/>
    <w:rsid w:val="00405C00"/>
    <w:rsid w:val="00406407"/>
    <w:rsid w:val="00406F2C"/>
    <w:rsid w:val="00407704"/>
    <w:rsid w:val="00411161"/>
    <w:rsid w:val="00415DFE"/>
    <w:rsid w:val="0041661D"/>
    <w:rsid w:val="00416B6F"/>
    <w:rsid w:val="00420082"/>
    <w:rsid w:val="004226E1"/>
    <w:rsid w:val="00422D66"/>
    <w:rsid w:val="00425E31"/>
    <w:rsid w:val="0042646F"/>
    <w:rsid w:val="00430973"/>
    <w:rsid w:val="00433A5A"/>
    <w:rsid w:val="004344F4"/>
    <w:rsid w:val="00434C63"/>
    <w:rsid w:val="00435593"/>
    <w:rsid w:val="004372F0"/>
    <w:rsid w:val="00440D48"/>
    <w:rsid w:val="00442AE3"/>
    <w:rsid w:val="00442D37"/>
    <w:rsid w:val="004436D9"/>
    <w:rsid w:val="00443E0A"/>
    <w:rsid w:val="00445EA0"/>
    <w:rsid w:val="00450E3D"/>
    <w:rsid w:val="004514BE"/>
    <w:rsid w:val="00452201"/>
    <w:rsid w:val="00453F8E"/>
    <w:rsid w:val="00455331"/>
    <w:rsid w:val="004569D3"/>
    <w:rsid w:val="00457389"/>
    <w:rsid w:val="004577B1"/>
    <w:rsid w:val="00462F52"/>
    <w:rsid w:val="004673C8"/>
    <w:rsid w:val="00471342"/>
    <w:rsid w:val="00472134"/>
    <w:rsid w:val="00472E3F"/>
    <w:rsid w:val="0047340B"/>
    <w:rsid w:val="004740A9"/>
    <w:rsid w:val="00475260"/>
    <w:rsid w:val="00477247"/>
    <w:rsid w:val="00477772"/>
    <w:rsid w:val="004801F5"/>
    <w:rsid w:val="004810B8"/>
    <w:rsid w:val="00481E79"/>
    <w:rsid w:val="0048260C"/>
    <w:rsid w:val="00487D00"/>
    <w:rsid w:val="00490548"/>
    <w:rsid w:val="004910FF"/>
    <w:rsid w:val="00491C74"/>
    <w:rsid w:val="00494200"/>
    <w:rsid w:val="00496083"/>
    <w:rsid w:val="004961B5"/>
    <w:rsid w:val="00497186"/>
    <w:rsid w:val="00497B9E"/>
    <w:rsid w:val="004A0B77"/>
    <w:rsid w:val="004A321A"/>
    <w:rsid w:val="004A4DFA"/>
    <w:rsid w:val="004A78DA"/>
    <w:rsid w:val="004A796C"/>
    <w:rsid w:val="004B0947"/>
    <w:rsid w:val="004B2C9C"/>
    <w:rsid w:val="004B3905"/>
    <w:rsid w:val="004B532E"/>
    <w:rsid w:val="004B535E"/>
    <w:rsid w:val="004B6F7D"/>
    <w:rsid w:val="004C05CB"/>
    <w:rsid w:val="004C09A0"/>
    <w:rsid w:val="004C1247"/>
    <w:rsid w:val="004C20BA"/>
    <w:rsid w:val="004C2E28"/>
    <w:rsid w:val="004C3C42"/>
    <w:rsid w:val="004C5B13"/>
    <w:rsid w:val="004C64A9"/>
    <w:rsid w:val="004C67CC"/>
    <w:rsid w:val="004C71C1"/>
    <w:rsid w:val="004D0275"/>
    <w:rsid w:val="004D17E0"/>
    <w:rsid w:val="004D1CC1"/>
    <w:rsid w:val="004D2567"/>
    <w:rsid w:val="004D3AA6"/>
    <w:rsid w:val="004D4CFB"/>
    <w:rsid w:val="004D6F72"/>
    <w:rsid w:val="004D7A54"/>
    <w:rsid w:val="004E1046"/>
    <w:rsid w:val="004E2AE9"/>
    <w:rsid w:val="004E3A4F"/>
    <w:rsid w:val="004E3CAB"/>
    <w:rsid w:val="004E470C"/>
    <w:rsid w:val="004E6812"/>
    <w:rsid w:val="004E7745"/>
    <w:rsid w:val="004F0976"/>
    <w:rsid w:val="004F0F2A"/>
    <w:rsid w:val="004F335E"/>
    <w:rsid w:val="004F498A"/>
    <w:rsid w:val="004F51B0"/>
    <w:rsid w:val="004F54AD"/>
    <w:rsid w:val="004F576C"/>
    <w:rsid w:val="004F59BF"/>
    <w:rsid w:val="004F6D20"/>
    <w:rsid w:val="004F7C36"/>
    <w:rsid w:val="005000F5"/>
    <w:rsid w:val="00501455"/>
    <w:rsid w:val="005015B0"/>
    <w:rsid w:val="00501FD7"/>
    <w:rsid w:val="00502028"/>
    <w:rsid w:val="00503810"/>
    <w:rsid w:val="0050650E"/>
    <w:rsid w:val="00506539"/>
    <w:rsid w:val="00507C28"/>
    <w:rsid w:val="00507E5F"/>
    <w:rsid w:val="00511FE4"/>
    <w:rsid w:val="00512A1C"/>
    <w:rsid w:val="005143D2"/>
    <w:rsid w:val="005164EB"/>
    <w:rsid w:val="00516808"/>
    <w:rsid w:val="00516D9F"/>
    <w:rsid w:val="00517B92"/>
    <w:rsid w:val="005233C4"/>
    <w:rsid w:val="00524CDB"/>
    <w:rsid w:val="005260ED"/>
    <w:rsid w:val="0053044E"/>
    <w:rsid w:val="00530A91"/>
    <w:rsid w:val="00531FA3"/>
    <w:rsid w:val="00532767"/>
    <w:rsid w:val="00532983"/>
    <w:rsid w:val="00533236"/>
    <w:rsid w:val="00533334"/>
    <w:rsid w:val="005346CB"/>
    <w:rsid w:val="00536D9E"/>
    <w:rsid w:val="00536ECF"/>
    <w:rsid w:val="00537F53"/>
    <w:rsid w:val="00540303"/>
    <w:rsid w:val="005409F6"/>
    <w:rsid w:val="00541BA8"/>
    <w:rsid w:val="00543532"/>
    <w:rsid w:val="00544374"/>
    <w:rsid w:val="00546032"/>
    <w:rsid w:val="005462B5"/>
    <w:rsid w:val="00546B35"/>
    <w:rsid w:val="005512B8"/>
    <w:rsid w:val="00551F88"/>
    <w:rsid w:val="005549DB"/>
    <w:rsid w:val="00554AB1"/>
    <w:rsid w:val="00554CBF"/>
    <w:rsid w:val="00557C01"/>
    <w:rsid w:val="005605C3"/>
    <w:rsid w:val="005607CA"/>
    <w:rsid w:val="005623A7"/>
    <w:rsid w:val="00563D95"/>
    <w:rsid w:val="00565121"/>
    <w:rsid w:val="005654FF"/>
    <w:rsid w:val="00570BB1"/>
    <w:rsid w:val="00572430"/>
    <w:rsid w:val="00573C47"/>
    <w:rsid w:val="0057559B"/>
    <w:rsid w:val="00576448"/>
    <w:rsid w:val="0058137D"/>
    <w:rsid w:val="0058194B"/>
    <w:rsid w:val="00584EF3"/>
    <w:rsid w:val="00587259"/>
    <w:rsid w:val="0059325F"/>
    <w:rsid w:val="0059430F"/>
    <w:rsid w:val="005950F6"/>
    <w:rsid w:val="00595B7E"/>
    <w:rsid w:val="00595D5E"/>
    <w:rsid w:val="00595FF7"/>
    <w:rsid w:val="005964D3"/>
    <w:rsid w:val="00596834"/>
    <w:rsid w:val="00597439"/>
    <w:rsid w:val="005A1240"/>
    <w:rsid w:val="005A1484"/>
    <w:rsid w:val="005A1C1B"/>
    <w:rsid w:val="005A31E3"/>
    <w:rsid w:val="005A32B7"/>
    <w:rsid w:val="005A3F56"/>
    <w:rsid w:val="005A500C"/>
    <w:rsid w:val="005A514A"/>
    <w:rsid w:val="005B1678"/>
    <w:rsid w:val="005B4B1F"/>
    <w:rsid w:val="005B4F1B"/>
    <w:rsid w:val="005B5B6E"/>
    <w:rsid w:val="005B60F9"/>
    <w:rsid w:val="005B7688"/>
    <w:rsid w:val="005C0330"/>
    <w:rsid w:val="005C2075"/>
    <w:rsid w:val="005D0DA1"/>
    <w:rsid w:val="005D2318"/>
    <w:rsid w:val="005D2848"/>
    <w:rsid w:val="005D2D5F"/>
    <w:rsid w:val="005D339E"/>
    <w:rsid w:val="005D4FD6"/>
    <w:rsid w:val="005D500E"/>
    <w:rsid w:val="005D7BE3"/>
    <w:rsid w:val="005E0E20"/>
    <w:rsid w:val="005E0E57"/>
    <w:rsid w:val="005E0EB0"/>
    <w:rsid w:val="005E10E2"/>
    <w:rsid w:val="005E63D8"/>
    <w:rsid w:val="005E74E9"/>
    <w:rsid w:val="005E74F1"/>
    <w:rsid w:val="005F0625"/>
    <w:rsid w:val="005F2686"/>
    <w:rsid w:val="005F429C"/>
    <w:rsid w:val="005F43F4"/>
    <w:rsid w:val="00600B4A"/>
    <w:rsid w:val="00601045"/>
    <w:rsid w:val="00601892"/>
    <w:rsid w:val="00602F86"/>
    <w:rsid w:val="0060542A"/>
    <w:rsid w:val="006058D2"/>
    <w:rsid w:val="006063E3"/>
    <w:rsid w:val="00606EF6"/>
    <w:rsid w:val="006071EA"/>
    <w:rsid w:val="00607AC7"/>
    <w:rsid w:val="00607E9F"/>
    <w:rsid w:val="006115E4"/>
    <w:rsid w:val="00612715"/>
    <w:rsid w:val="006128C2"/>
    <w:rsid w:val="00612FC8"/>
    <w:rsid w:val="00613605"/>
    <w:rsid w:val="00613815"/>
    <w:rsid w:val="00614892"/>
    <w:rsid w:val="00614A2B"/>
    <w:rsid w:val="006167F8"/>
    <w:rsid w:val="00617DF6"/>
    <w:rsid w:val="006217D0"/>
    <w:rsid w:val="006220AE"/>
    <w:rsid w:val="00624BF4"/>
    <w:rsid w:val="00625626"/>
    <w:rsid w:val="006279B2"/>
    <w:rsid w:val="00630955"/>
    <w:rsid w:val="00631142"/>
    <w:rsid w:val="00631AEC"/>
    <w:rsid w:val="006325B3"/>
    <w:rsid w:val="0063260A"/>
    <w:rsid w:val="00632D8D"/>
    <w:rsid w:val="006336C6"/>
    <w:rsid w:val="00636FCF"/>
    <w:rsid w:val="006531C3"/>
    <w:rsid w:val="006543E4"/>
    <w:rsid w:val="0065595B"/>
    <w:rsid w:val="00655F75"/>
    <w:rsid w:val="006560BC"/>
    <w:rsid w:val="006564C8"/>
    <w:rsid w:val="0065677D"/>
    <w:rsid w:val="00662600"/>
    <w:rsid w:val="006644A3"/>
    <w:rsid w:val="006646A9"/>
    <w:rsid w:val="00664721"/>
    <w:rsid w:val="0066613F"/>
    <w:rsid w:val="00666490"/>
    <w:rsid w:val="006665E6"/>
    <w:rsid w:val="0066668F"/>
    <w:rsid w:val="006668CF"/>
    <w:rsid w:val="006676AD"/>
    <w:rsid w:val="00667AB2"/>
    <w:rsid w:val="0067069A"/>
    <w:rsid w:val="00671CFB"/>
    <w:rsid w:val="0067206C"/>
    <w:rsid w:val="00672AE9"/>
    <w:rsid w:val="00673FDD"/>
    <w:rsid w:val="00676622"/>
    <w:rsid w:val="00677812"/>
    <w:rsid w:val="00680A2B"/>
    <w:rsid w:val="00682BB3"/>
    <w:rsid w:val="00683590"/>
    <w:rsid w:val="0068711F"/>
    <w:rsid w:val="0068766D"/>
    <w:rsid w:val="0068781F"/>
    <w:rsid w:val="00687D2B"/>
    <w:rsid w:val="00691DE0"/>
    <w:rsid w:val="0069308F"/>
    <w:rsid w:val="006934F0"/>
    <w:rsid w:val="00694327"/>
    <w:rsid w:val="00694799"/>
    <w:rsid w:val="006948A2"/>
    <w:rsid w:val="00694C42"/>
    <w:rsid w:val="006A17BE"/>
    <w:rsid w:val="006A3CF9"/>
    <w:rsid w:val="006A3E50"/>
    <w:rsid w:val="006A66F8"/>
    <w:rsid w:val="006A700D"/>
    <w:rsid w:val="006B0B81"/>
    <w:rsid w:val="006B1773"/>
    <w:rsid w:val="006B1900"/>
    <w:rsid w:val="006B2B38"/>
    <w:rsid w:val="006B449F"/>
    <w:rsid w:val="006B51CE"/>
    <w:rsid w:val="006B789B"/>
    <w:rsid w:val="006B7F0F"/>
    <w:rsid w:val="006C11E4"/>
    <w:rsid w:val="006C377E"/>
    <w:rsid w:val="006C3E3F"/>
    <w:rsid w:val="006C45F1"/>
    <w:rsid w:val="006C4F37"/>
    <w:rsid w:val="006C72EB"/>
    <w:rsid w:val="006D18DE"/>
    <w:rsid w:val="006D249B"/>
    <w:rsid w:val="006D25ED"/>
    <w:rsid w:val="006D2EFA"/>
    <w:rsid w:val="006D3364"/>
    <w:rsid w:val="006D4A82"/>
    <w:rsid w:val="006D4A86"/>
    <w:rsid w:val="006D54FE"/>
    <w:rsid w:val="006D7C86"/>
    <w:rsid w:val="006E0F3C"/>
    <w:rsid w:val="006E1CFD"/>
    <w:rsid w:val="006E33F5"/>
    <w:rsid w:val="006E343F"/>
    <w:rsid w:val="006E35D4"/>
    <w:rsid w:val="006E3881"/>
    <w:rsid w:val="006E4686"/>
    <w:rsid w:val="006E49BB"/>
    <w:rsid w:val="006E52B7"/>
    <w:rsid w:val="006E5602"/>
    <w:rsid w:val="006E5A7C"/>
    <w:rsid w:val="006E67D9"/>
    <w:rsid w:val="006E75D6"/>
    <w:rsid w:val="006F1148"/>
    <w:rsid w:val="006F1481"/>
    <w:rsid w:val="006F21B0"/>
    <w:rsid w:val="006F331F"/>
    <w:rsid w:val="006F4F40"/>
    <w:rsid w:val="006F6D8C"/>
    <w:rsid w:val="006F7C84"/>
    <w:rsid w:val="00700A4C"/>
    <w:rsid w:val="00701AEB"/>
    <w:rsid w:val="0070201F"/>
    <w:rsid w:val="007031B2"/>
    <w:rsid w:val="0070328D"/>
    <w:rsid w:val="00704E97"/>
    <w:rsid w:val="00705280"/>
    <w:rsid w:val="007058D7"/>
    <w:rsid w:val="007115C2"/>
    <w:rsid w:val="00712C6C"/>
    <w:rsid w:val="00713307"/>
    <w:rsid w:val="00713F67"/>
    <w:rsid w:val="0071427E"/>
    <w:rsid w:val="00715C83"/>
    <w:rsid w:val="00715F63"/>
    <w:rsid w:val="00716953"/>
    <w:rsid w:val="00717A82"/>
    <w:rsid w:val="0072153C"/>
    <w:rsid w:val="007234FE"/>
    <w:rsid w:val="00725A08"/>
    <w:rsid w:val="0072653E"/>
    <w:rsid w:val="00726EAB"/>
    <w:rsid w:val="007272EC"/>
    <w:rsid w:val="0073008A"/>
    <w:rsid w:val="00730B32"/>
    <w:rsid w:val="00730D1F"/>
    <w:rsid w:val="00731D02"/>
    <w:rsid w:val="00732555"/>
    <w:rsid w:val="007369E7"/>
    <w:rsid w:val="00740793"/>
    <w:rsid w:val="0074473B"/>
    <w:rsid w:val="00745B27"/>
    <w:rsid w:val="007502B2"/>
    <w:rsid w:val="00750FF6"/>
    <w:rsid w:val="00751AB7"/>
    <w:rsid w:val="00751D04"/>
    <w:rsid w:val="007540E1"/>
    <w:rsid w:val="00760F40"/>
    <w:rsid w:val="007610AC"/>
    <w:rsid w:val="00763A6F"/>
    <w:rsid w:val="00764C3F"/>
    <w:rsid w:val="00765447"/>
    <w:rsid w:val="0076632A"/>
    <w:rsid w:val="007718A1"/>
    <w:rsid w:val="00776417"/>
    <w:rsid w:val="00780800"/>
    <w:rsid w:val="007811DD"/>
    <w:rsid w:val="00781450"/>
    <w:rsid w:val="007826DE"/>
    <w:rsid w:val="00783048"/>
    <w:rsid w:val="007834E3"/>
    <w:rsid w:val="00784BC8"/>
    <w:rsid w:val="00786472"/>
    <w:rsid w:val="00791497"/>
    <w:rsid w:val="007915E9"/>
    <w:rsid w:val="00791939"/>
    <w:rsid w:val="00792BE9"/>
    <w:rsid w:val="00794708"/>
    <w:rsid w:val="00796200"/>
    <w:rsid w:val="00796742"/>
    <w:rsid w:val="00797694"/>
    <w:rsid w:val="007A0C3B"/>
    <w:rsid w:val="007A2F64"/>
    <w:rsid w:val="007A3394"/>
    <w:rsid w:val="007A4E10"/>
    <w:rsid w:val="007A6852"/>
    <w:rsid w:val="007B006C"/>
    <w:rsid w:val="007B0677"/>
    <w:rsid w:val="007B09B1"/>
    <w:rsid w:val="007B0F47"/>
    <w:rsid w:val="007B13E1"/>
    <w:rsid w:val="007B1D23"/>
    <w:rsid w:val="007B1E2A"/>
    <w:rsid w:val="007B696A"/>
    <w:rsid w:val="007B7DF4"/>
    <w:rsid w:val="007C21D8"/>
    <w:rsid w:val="007C284D"/>
    <w:rsid w:val="007C577B"/>
    <w:rsid w:val="007C6E23"/>
    <w:rsid w:val="007D06FB"/>
    <w:rsid w:val="007D2CF3"/>
    <w:rsid w:val="007D397F"/>
    <w:rsid w:val="007D3E7E"/>
    <w:rsid w:val="007D614B"/>
    <w:rsid w:val="007D6A96"/>
    <w:rsid w:val="007D703D"/>
    <w:rsid w:val="007D7318"/>
    <w:rsid w:val="007D7C5A"/>
    <w:rsid w:val="007D7D15"/>
    <w:rsid w:val="007E0469"/>
    <w:rsid w:val="007E5E1D"/>
    <w:rsid w:val="007F0690"/>
    <w:rsid w:val="007F0707"/>
    <w:rsid w:val="007F0E2E"/>
    <w:rsid w:val="007F1AA7"/>
    <w:rsid w:val="007F40B4"/>
    <w:rsid w:val="007F475D"/>
    <w:rsid w:val="007F4F85"/>
    <w:rsid w:val="00801A13"/>
    <w:rsid w:val="00801ABD"/>
    <w:rsid w:val="00802D90"/>
    <w:rsid w:val="008074AA"/>
    <w:rsid w:val="0080758A"/>
    <w:rsid w:val="008076EE"/>
    <w:rsid w:val="00807A1F"/>
    <w:rsid w:val="008115C9"/>
    <w:rsid w:val="008115EB"/>
    <w:rsid w:val="0081170A"/>
    <w:rsid w:val="0081278C"/>
    <w:rsid w:val="008127A7"/>
    <w:rsid w:val="008128C4"/>
    <w:rsid w:val="00812F22"/>
    <w:rsid w:val="0081375A"/>
    <w:rsid w:val="00813F97"/>
    <w:rsid w:val="00816991"/>
    <w:rsid w:val="00816F9E"/>
    <w:rsid w:val="008172E5"/>
    <w:rsid w:val="008208F7"/>
    <w:rsid w:val="008220EB"/>
    <w:rsid w:val="0082225F"/>
    <w:rsid w:val="00824D89"/>
    <w:rsid w:val="00826451"/>
    <w:rsid w:val="00830416"/>
    <w:rsid w:val="00830788"/>
    <w:rsid w:val="00831207"/>
    <w:rsid w:val="00831419"/>
    <w:rsid w:val="008357E6"/>
    <w:rsid w:val="00835817"/>
    <w:rsid w:val="00837596"/>
    <w:rsid w:val="008415B7"/>
    <w:rsid w:val="00841756"/>
    <w:rsid w:val="00841BA3"/>
    <w:rsid w:val="008445EC"/>
    <w:rsid w:val="008450F2"/>
    <w:rsid w:val="00845926"/>
    <w:rsid w:val="008477AE"/>
    <w:rsid w:val="008513AE"/>
    <w:rsid w:val="00852B46"/>
    <w:rsid w:val="00853368"/>
    <w:rsid w:val="0085435A"/>
    <w:rsid w:val="00854904"/>
    <w:rsid w:val="00854B3A"/>
    <w:rsid w:val="0085535B"/>
    <w:rsid w:val="00855739"/>
    <w:rsid w:val="008569D9"/>
    <w:rsid w:val="0086138E"/>
    <w:rsid w:val="00861C80"/>
    <w:rsid w:val="00861DF5"/>
    <w:rsid w:val="008639CF"/>
    <w:rsid w:val="00863EB6"/>
    <w:rsid w:val="00864CB1"/>
    <w:rsid w:val="00866FAA"/>
    <w:rsid w:val="00867236"/>
    <w:rsid w:val="00867E58"/>
    <w:rsid w:val="00873CF9"/>
    <w:rsid w:val="008749A2"/>
    <w:rsid w:val="00876FD3"/>
    <w:rsid w:val="00877C5D"/>
    <w:rsid w:val="0088052F"/>
    <w:rsid w:val="00880D4C"/>
    <w:rsid w:val="008831FC"/>
    <w:rsid w:val="00884F9F"/>
    <w:rsid w:val="008901B4"/>
    <w:rsid w:val="00890F00"/>
    <w:rsid w:val="008911C2"/>
    <w:rsid w:val="008919C1"/>
    <w:rsid w:val="00893DE7"/>
    <w:rsid w:val="00894879"/>
    <w:rsid w:val="00894AB5"/>
    <w:rsid w:val="0089723D"/>
    <w:rsid w:val="00897FF5"/>
    <w:rsid w:val="008A2239"/>
    <w:rsid w:val="008A400B"/>
    <w:rsid w:val="008A5C37"/>
    <w:rsid w:val="008B2541"/>
    <w:rsid w:val="008B3656"/>
    <w:rsid w:val="008B4ADF"/>
    <w:rsid w:val="008B5A84"/>
    <w:rsid w:val="008C0D61"/>
    <w:rsid w:val="008C17EA"/>
    <w:rsid w:val="008C2B14"/>
    <w:rsid w:val="008C302B"/>
    <w:rsid w:val="008C5E83"/>
    <w:rsid w:val="008C70A0"/>
    <w:rsid w:val="008C729D"/>
    <w:rsid w:val="008C7AB0"/>
    <w:rsid w:val="008C7D37"/>
    <w:rsid w:val="008D0BE9"/>
    <w:rsid w:val="008D0D7C"/>
    <w:rsid w:val="008D1008"/>
    <w:rsid w:val="008D1759"/>
    <w:rsid w:val="008D17D9"/>
    <w:rsid w:val="008D47BA"/>
    <w:rsid w:val="008D5601"/>
    <w:rsid w:val="008D56DE"/>
    <w:rsid w:val="008D762D"/>
    <w:rsid w:val="008E1440"/>
    <w:rsid w:val="008E3C4A"/>
    <w:rsid w:val="008E448C"/>
    <w:rsid w:val="008E5597"/>
    <w:rsid w:val="008E569D"/>
    <w:rsid w:val="008E5F2C"/>
    <w:rsid w:val="008E77CE"/>
    <w:rsid w:val="008F08D3"/>
    <w:rsid w:val="008F0EE7"/>
    <w:rsid w:val="008F1E9D"/>
    <w:rsid w:val="008F37B5"/>
    <w:rsid w:val="008F4CD9"/>
    <w:rsid w:val="0090145D"/>
    <w:rsid w:val="00901768"/>
    <w:rsid w:val="00901B9A"/>
    <w:rsid w:val="00902E78"/>
    <w:rsid w:val="009053F5"/>
    <w:rsid w:val="0090771D"/>
    <w:rsid w:val="00910C66"/>
    <w:rsid w:val="00910E87"/>
    <w:rsid w:val="009141FF"/>
    <w:rsid w:val="00914232"/>
    <w:rsid w:val="0091484E"/>
    <w:rsid w:val="009149B5"/>
    <w:rsid w:val="00915A41"/>
    <w:rsid w:val="009174EA"/>
    <w:rsid w:val="009202B4"/>
    <w:rsid w:val="00920FCD"/>
    <w:rsid w:val="009216A9"/>
    <w:rsid w:val="009222B5"/>
    <w:rsid w:val="00922D00"/>
    <w:rsid w:val="00923141"/>
    <w:rsid w:val="00923982"/>
    <w:rsid w:val="00923A1C"/>
    <w:rsid w:val="00923A68"/>
    <w:rsid w:val="00923CE7"/>
    <w:rsid w:val="00923FC7"/>
    <w:rsid w:val="00924406"/>
    <w:rsid w:val="00925234"/>
    <w:rsid w:val="00925DA2"/>
    <w:rsid w:val="00926AEC"/>
    <w:rsid w:val="00927723"/>
    <w:rsid w:val="009303CF"/>
    <w:rsid w:val="009337FF"/>
    <w:rsid w:val="00933DAA"/>
    <w:rsid w:val="00934825"/>
    <w:rsid w:val="00934926"/>
    <w:rsid w:val="00934A8C"/>
    <w:rsid w:val="0093676F"/>
    <w:rsid w:val="00937C1A"/>
    <w:rsid w:val="00940A9B"/>
    <w:rsid w:val="00942C66"/>
    <w:rsid w:val="00945237"/>
    <w:rsid w:val="00950C8B"/>
    <w:rsid w:val="00953788"/>
    <w:rsid w:val="00954971"/>
    <w:rsid w:val="00955693"/>
    <w:rsid w:val="00962660"/>
    <w:rsid w:val="009629C4"/>
    <w:rsid w:val="00962C60"/>
    <w:rsid w:val="009631EE"/>
    <w:rsid w:val="0096420C"/>
    <w:rsid w:val="00964AFA"/>
    <w:rsid w:val="00966E34"/>
    <w:rsid w:val="00967A8B"/>
    <w:rsid w:val="00970043"/>
    <w:rsid w:val="00970B19"/>
    <w:rsid w:val="009739AD"/>
    <w:rsid w:val="00973F69"/>
    <w:rsid w:val="00974396"/>
    <w:rsid w:val="009756D3"/>
    <w:rsid w:val="00975C2E"/>
    <w:rsid w:val="00976903"/>
    <w:rsid w:val="00976CD7"/>
    <w:rsid w:val="00980FA9"/>
    <w:rsid w:val="0098167F"/>
    <w:rsid w:val="00983EF2"/>
    <w:rsid w:val="00985882"/>
    <w:rsid w:val="00991402"/>
    <w:rsid w:val="00992DF4"/>
    <w:rsid w:val="0099428D"/>
    <w:rsid w:val="00995174"/>
    <w:rsid w:val="00995D01"/>
    <w:rsid w:val="00997603"/>
    <w:rsid w:val="009A0335"/>
    <w:rsid w:val="009A0ECB"/>
    <w:rsid w:val="009A23BA"/>
    <w:rsid w:val="009A4481"/>
    <w:rsid w:val="009A4AD5"/>
    <w:rsid w:val="009B1DAE"/>
    <w:rsid w:val="009B2CB8"/>
    <w:rsid w:val="009B4F8B"/>
    <w:rsid w:val="009B7118"/>
    <w:rsid w:val="009C31E1"/>
    <w:rsid w:val="009C401C"/>
    <w:rsid w:val="009C510F"/>
    <w:rsid w:val="009C5BE7"/>
    <w:rsid w:val="009D12AE"/>
    <w:rsid w:val="009D35F7"/>
    <w:rsid w:val="009D48CD"/>
    <w:rsid w:val="009D4FDD"/>
    <w:rsid w:val="009D51A9"/>
    <w:rsid w:val="009D61B6"/>
    <w:rsid w:val="009D7DA5"/>
    <w:rsid w:val="009E2264"/>
    <w:rsid w:val="009E4505"/>
    <w:rsid w:val="009E7D06"/>
    <w:rsid w:val="009E7F9A"/>
    <w:rsid w:val="009F07FB"/>
    <w:rsid w:val="009F0C24"/>
    <w:rsid w:val="009F11CF"/>
    <w:rsid w:val="009F17C8"/>
    <w:rsid w:val="009F4033"/>
    <w:rsid w:val="009F44FD"/>
    <w:rsid w:val="009F697C"/>
    <w:rsid w:val="00A017B6"/>
    <w:rsid w:val="00A0235B"/>
    <w:rsid w:val="00A02B65"/>
    <w:rsid w:val="00A0372B"/>
    <w:rsid w:val="00A03D0E"/>
    <w:rsid w:val="00A03DCC"/>
    <w:rsid w:val="00A04B35"/>
    <w:rsid w:val="00A05657"/>
    <w:rsid w:val="00A059CE"/>
    <w:rsid w:val="00A061BA"/>
    <w:rsid w:val="00A1097F"/>
    <w:rsid w:val="00A14455"/>
    <w:rsid w:val="00A14707"/>
    <w:rsid w:val="00A152B5"/>
    <w:rsid w:val="00A16B17"/>
    <w:rsid w:val="00A20956"/>
    <w:rsid w:val="00A22810"/>
    <w:rsid w:val="00A22EA0"/>
    <w:rsid w:val="00A23244"/>
    <w:rsid w:val="00A269C3"/>
    <w:rsid w:val="00A26BB0"/>
    <w:rsid w:val="00A26D36"/>
    <w:rsid w:val="00A27206"/>
    <w:rsid w:val="00A30991"/>
    <w:rsid w:val="00A32C40"/>
    <w:rsid w:val="00A36E1C"/>
    <w:rsid w:val="00A45203"/>
    <w:rsid w:val="00A45937"/>
    <w:rsid w:val="00A463FF"/>
    <w:rsid w:val="00A47BB3"/>
    <w:rsid w:val="00A52BB6"/>
    <w:rsid w:val="00A53D4A"/>
    <w:rsid w:val="00A558F9"/>
    <w:rsid w:val="00A576C3"/>
    <w:rsid w:val="00A61D11"/>
    <w:rsid w:val="00A63F35"/>
    <w:rsid w:val="00A6574E"/>
    <w:rsid w:val="00A668AF"/>
    <w:rsid w:val="00A67587"/>
    <w:rsid w:val="00A67C1A"/>
    <w:rsid w:val="00A704DE"/>
    <w:rsid w:val="00A708E9"/>
    <w:rsid w:val="00A73D20"/>
    <w:rsid w:val="00A73FCA"/>
    <w:rsid w:val="00A744F4"/>
    <w:rsid w:val="00A74EB3"/>
    <w:rsid w:val="00A74F26"/>
    <w:rsid w:val="00A77D8C"/>
    <w:rsid w:val="00A80280"/>
    <w:rsid w:val="00A816AB"/>
    <w:rsid w:val="00A82E0B"/>
    <w:rsid w:val="00A839C2"/>
    <w:rsid w:val="00A86561"/>
    <w:rsid w:val="00A900A0"/>
    <w:rsid w:val="00A93359"/>
    <w:rsid w:val="00A938D3"/>
    <w:rsid w:val="00A96CD5"/>
    <w:rsid w:val="00A974B4"/>
    <w:rsid w:val="00AA0966"/>
    <w:rsid w:val="00AA09D1"/>
    <w:rsid w:val="00AA0D8D"/>
    <w:rsid w:val="00AA18E8"/>
    <w:rsid w:val="00AA4410"/>
    <w:rsid w:val="00AA6958"/>
    <w:rsid w:val="00AA787D"/>
    <w:rsid w:val="00AA7D29"/>
    <w:rsid w:val="00AB1A26"/>
    <w:rsid w:val="00AB1D7D"/>
    <w:rsid w:val="00AB1FD7"/>
    <w:rsid w:val="00AB4DAC"/>
    <w:rsid w:val="00AB7716"/>
    <w:rsid w:val="00AB782E"/>
    <w:rsid w:val="00AB7F05"/>
    <w:rsid w:val="00AC20AA"/>
    <w:rsid w:val="00AC21C1"/>
    <w:rsid w:val="00AC2667"/>
    <w:rsid w:val="00AC2884"/>
    <w:rsid w:val="00AC2D81"/>
    <w:rsid w:val="00AC2F56"/>
    <w:rsid w:val="00AC42B3"/>
    <w:rsid w:val="00AC45AF"/>
    <w:rsid w:val="00AC4A58"/>
    <w:rsid w:val="00AC535B"/>
    <w:rsid w:val="00AC5AA1"/>
    <w:rsid w:val="00AD09F5"/>
    <w:rsid w:val="00AD1BDF"/>
    <w:rsid w:val="00AD2A09"/>
    <w:rsid w:val="00AD37B4"/>
    <w:rsid w:val="00AD3837"/>
    <w:rsid w:val="00AD41EA"/>
    <w:rsid w:val="00AD5C60"/>
    <w:rsid w:val="00AD6EB7"/>
    <w:rsid w:val="00AE0F72"/>
    <w:rsid w:val="00AE14D0"/>
    <w:rsid w:val="00AE19DA"/>
    <w:rsid w:val="00AE392C"/>
    <w:rsid w:val="00AE5096"/>
    <w:rsid w:val="00AE5816"/>
    <w:rsid w:val="00AE5D3F"/>
    <w:rsid w:val="00AE7CE9"/>
    <w:rsid w:val="00AF1210"/>
    <w:rsid w:val="00AF1FE5"/>
    <w:rsid w:val="00AF32BA"/>
    <w:rsid w:val="00AF3831"/>
    <w:rsid w:val="00AF51CF"/>
    <w:rsid w:val="00AF6136"/>
    <w:rsid w:val="00B00B43"/>
    <w:rsid w:val="00B00DCF"/>
    <w:rsid w:val="00B0133F"/>
    <w:rsid w:val="00B01BB6"/>
    <w:rsid w:val="00B04BB4"/>
    <w:rsid w:val="00B05F8F"/>
    <w:rsid w:val="00B07A17"/>
    <w:rsid w:val="00B07DE3"/>
    <w:rsid w:val="00B10942"/>
    <w:rsid w:val="00B10CD5"/>
    <w:rsid w:val="00B11318"/>
    <w:rsid w:val="00B12651"/>
    <w:rsid w:val="00B142B9"/>
    <w:rsid w:val="00B14506"/>
    <w:rsid w:val="00B15AFF"/>
    <w:rsid w:val="00B15D63"/>
    <w:rsid w:val="00B16B3A"/>
    <w:rsid w:val="00B173C8"/>
    <w:rsid w:val="00B21092"/>
    <w:rsid w:val="00B23979"/>
    <w:rsid w:val="00B24F32"/>
    <w:rsid w:val="00B254A0"/>
    <w:rsid w:val="00B25A85"/>
    <w:rsid w:val="00B304C4"/>
    <w:rsid w:val="00B31AE2"/>
    <w:rsid w:val="00B31CCC"/>
    <w:rsid w:val="00B32B62"/>
    <w:rsid w:val="00B36C1D"/>
    <w:rsid w:val="00B36CC3"/>
    <w:rsid w:val="00B378C2"/>
    <w:rsid w:val="00B40EEA"/>
    <w:rsid w:val="00B41B5F"/>
    <w:rsid w:val="00B439DF"/>
    <w:rsid w:val="00B462F0"/>
    <w:rsid w:val="00B47513"/>
    <w:rsid w:val="00B47D10"/>
    <w:rsid w:val="00B505C9"/>
    <w:rsid w:val="00B5247E"/>
    <w:rsid w:val="00B5254C"/>
    <w:rsid w:val="00B536EA"/>
    <w:rsid w:val="00B53939"/>
    <w:rsid w:val="00B55E2A"/>
    <w:rsid w:val="00B6125A"/>
    <w:rsid w:val="00B61647"/>
    <w:rsid w:val="00B61D78"/>
    <w:rsid w:val="00B61E50"/>
    <w:rsid w:val="00B62136"/>
    <w:rsid w:val="00B6485D"/>
    <w:rsid w:val="00B667A5"/>
    <w:rsid w:val="00B67389"/>
    <w:rsid w:val="00B67B4E"/>
    <w:rsid w:val="00B70C8E"/>
    <w:rsid w:val="00B721A8"/>
    <w:rsid w:val="00B74F35"/>
    <w:rsid w:val="00B77A7E"/>
    <w:rsid w:val="00B81CAA"/>
    <w:rsid w:val="00B82097"/>
    <w:rsid w:val="00B82440"/>
    <w:rsid w:val="00B85908"/>
    <w:rsid w:val="00B876CF"/>
    <w:rsid w:val="00B93861"/>
    <w:rsid w:val="00B94B2B"/>
    <w:rsid w:val="00BA0541"/>
    <w:rsid w:val="00BA75DB"/>
    <w:rsid w:val="00BA78BC"/>
    <w:rsid w:val="00BA7EEB"/>
    <w:rsid w:val="00BB06DF"/>
    <w:rsid w:val="00BB21ED"/>
    <w:rsid w:val="00BB2DCB"/>
    <w:rsid w:val="00BB5CD2"/>
    <w:rsid w:val="00BB7D83"/>
    <w:rsid w:val="00BC109A"/>
    <w:rsid w:val="00BC1427"/>
    <w:rsid w:val="00BC1F43"/>
    <w:rsid w:val="00BC213C"/>
    <w:rsid w:val="00BC3442"/>
    <w:rsid w:val="00BC38AA"/>
    <w:rsid w:val="00BC3A5D"/>
    <w:rsid w:val="00BC4308"/>
    <w:rsid w:val="00BC5A24"/>
    <w:rsid w:val="00BD31F1"/>
    <w:rsid w:val="00BD5E03"/>
    <w:rsid w:val="00BE0B63"/>
    <w:rsid w:val="00BE4AAA"/>
    <w:rsid w:val="00BE4DA5"/>
    <w:rsid w:val="00BE67CC"/>
    <w:rsid w:val="00BF1C3D"/>
    <w:rsid w:val="00BF233C"/>
    <w:rsid w:val="00BF45BF"/>
    <w:rsid w:val="00BF52FC"/>
    <w:rsid w:val="00BF58A1"/>
    <w:rsid w:val="00BF5D12"/>
    <w:rsid w:val="00BF6F15"/>
    <w:rsid w:val="00C000B7"/>
    <w:rsid w:val="00C00265"/>
    <w:rsid w:val="00C01CF7"/>
    <w:rsid w:val="00C0349E"/>
    <w:rsid w:val="00C05C5D"/>
    <w:rsid w:val="00C06135"/>
    <w:rsid w:val="00C06677"/>
    <w:rsid w:val="00C1486A"/>
    <w:rsid w:val="00C20B92"/>
    <w:rsid w:val="00C22E73"/>
    <w:rsid w:val="00C25252"/>
    <w:rsid w:val="00C30322"/>
    <w:rsid w:val="00C307A7"/>
    <w:rsid w:val="00C32EA9"/>
    <w:rsid w:val="00C33774"/>
    <w:rsid w:val="00C35C7E"/>
    <w:rsid w:val="00C35D11"/>
    <w:rsid w:val="00C36384"/>
    <w:rsid w:val="00C40C6C"/>
    <w:rsid w:val="00C441F7"/>
    <w:rsid w:val="00C4424F"/>
    <w:rsid w:val="00C44B5C"/>
    <w:rsid w:val="00C44B8C"/>
    <w:rsid w:val="00C508F5"/>
    <w:rsid w:val="00C50918"/>
    <w:rsid w:val="00C515F6"/>
    <w:rsid w:val="00C56460"/>
    <w:rsid w:val="00C56E91"/>
    <w:rsid w:val="00C57F28"/>
    <w:rsid w:val="00C61AAB"/>
    <w:rsid w:val="00C64D1E"/>
    <w:rsid w:val="00C66C2A"/>
    <w:rsid w:val="00C674B9"/>
    <w:rsid w:val="00C67ED2"/>
    <w:rsid w:val="00C71E14"/>
    <w:rsid w:val="00C72BA7"/>
    <w:rsid w:val="00C75192"/>
    <w:rsid w:val="00C76928"/>
    <w:rsid w:val="00C7735A"/>
    <w:rsid w:val="00C813B3"/>
    <w:rsid w:val="00C82E28"/>
    <w:rsid w:val="00C83CD4"/>
    <w:rsid w:val="00C875DF"/>
    <w:rsid w:val="00C90679"/>
    <w:rsid w:val="00C906FF"/>
    <w:rsid w:val="00C90FF6"/>
    <w:rsid w:val="00C92D18"/>
    <w:rsid w:val="00C93302"/>
    <w:rsid w:val="00C936A0"/>
    <w:rsid w:val="00C937AC"/>
    <w:rsid w:val="00C93B94"/>
    <w:rsid w:val="00C941F2"/>
    <w:rsid w:val="00C94D15"/>
    <w:rsid w:val="00C94E94"/>
    <w:rsid w:val="00C9598A"/>
    <w:rsid w:val="00C96E6B"/>
    <w:rsid w:val="00C97F2A"/>
    <w:rsid w:val="00CA122D"/>
    <w:rsid w:val="00CA1C65"/>
    <w:rsid w:val="00CA2939"/>
    <w:rsid w:val="00CA37C3"/>
    <w:rsid w:val="00CA3B87"/>
    <w:rsid w:val="00CA41CE"/>
    <w:rsid w:val="00CA4888"/>
    <w:rsid w:val="00CA5447"/>
    <w:rsid w:val="00CA57DF"/>
    <w:rsid w:val="00CA6FDD"/>
    <w:rsid w:val="00CA700C"/>
    <w:rsid w:val="00CB1F00"/>
    <w:rsid w:val="00CB20BB"/>
    <w:rsid w:val="00CB3210"/>
    <w:rsid w:val="00CB36B2"/>
    <w:rsid w:val="00CB56FB"/>
    <w:rsid w:val="00CB78E5"/>
    <w:rsid w:val="00CC0721"/>
    <w:rsid w:val="00CC1256"/>
    <w:rsid w:val="00CC2814"/>
    <w:rsid w:val="00CC3AEF"/>
    <w:rsid w:val="00CC51AF"/>
    <w:rsid w:val="00CC6332"/>
    <w:rsid w:val="00CC7DC8"/>
    <w:rsid w:val="00CD0D6C"/>
    <w:rsid w:val="00CD17A6"/>
    <w:rsid w:val="00CD251F"/>
    <w:rsid w:val="00CD3753"/>
    <w:rsid w:val="00CD3AB0"/>
    <w:rsid w:val="00CD431C"/>
    <w:rsid w:val="00CD560C"/>
    <w:rsid w:val="00CD5C14"/>
    <w:rsid w:val="00CE18A7"/>
    <w:rsid w:val="00CE2168"/>
    <w:rsid w:val="00CE22E1"/>
    <w:rsid w:val="00CE30DB"/>
    <w:rsid w:val="00CE3556"/>
    <w:rsid w:val="00CE3EC7"/>
    <w:rsid w:val="00CE7921"/>
    <w:rsid w:val="00CF1B0D"/>
    <w:rsid w:val="00CF2327"/>
    <w:rsid w:val="00CF2490"/>
    <w:rsid w:val="00CF3620"/>
    <w:rsid w:val="00CF3DBA"/>
    <w:rsid w:val="00CF46F4"/>
    <w:rsid w:val="00CF4D0D"/>
    <w:rsid w:val="00CF59BF"/>
    <w:rsid w:val="00CF5E0D"/>
    <w:rsid w:val="00CF7478"/>
    <w:rsid w:val="00CF7F0B"/>
    <w:rsid w:val="00D0152F"/>
    <w:rsid w:val="00D0206D"/>
    <w:rsid w:val="00D02FD9"/>
    <w:rsid w:val="00D03DCF"/>
    <w:rsid w:val="00D03E59"/>
    <w:rsid w:val="00D0525D"/>
    <w:rsid w:val="00D14E91"/>
    <w:rsid w:val="00D170E8"/>
    <w:rsid w:val="00D20B23"/>
    <w:rsid w:val="00D22A05"/>
    <w:rsid w:val="00D2358A"/>
    <w:rsid w:val="00D25D5D"/>
    <w:rsid w:val="00D27175"/>
    <w:rsid w:val="00D3089B"/>
    <w:rsid w:val="00D30DCE"/>
    <w:rsid w:val="00D31830"/>
    <w:rsid w:val="00D32CE0"/>
    <w:rsid w:val="00D3584A"/>
    <w:rsid w:val="00D373B7"/>
    <w:rsid w:val="00D40482"/>
    <w:rsid w:val="00D4071F"/>
    <w:rsid w:val="00D4096A"/>
    <w:rsid w:val="00D44030"/>
    <w:rsid w:val="00D44E5F"/>
    <w:rsid w:val="00D507E8"/>
    <w:rsid w:val="00D512EB"/>
    <w:rsid w:val="00D525F9"/>
    <w:rsid w:val="00D52C0E"/>
    <w:rsid w:val="00D55015"/>
    <w:rsid w:val="00D55135"/>
    <w:rsid w:val="00D562EF"/>
    <w:rsid w:val="00D564F1"/>
    <w:rsid w:val="00D570B7"/>
    <w:rsid w:val="00D57552"/>
    <w:rsid w:val="00D60FA7"/>
    <w:rsid w:val="00D624FD"/>
    <w:rsid w:val="00D62C58"/>
    <w:rsid w:val="00D649FE"/>
    <w:rsid w:val="00D6567E"/>
    <w:rsid w:val="00D660DC"/>
    <w:rsid w:val="00D667F0"/>
    <w:rsid w:val="00D67EBD"/>
    <w:rsid w:val="00D7183F"/>
    <w:rsid w:val="00D72665"/>
    <w:rsid w:val="00D729D0"/>
    <w:rsid w:val="00D72DC3"/>
    <w:rsid w:val="00D74982"/>
    <w:rsid w:val="00D76BEB"/>
    <w:rsid w:val="00D773EE"/>
    <w:rsid w:val="00D776C7"/>
    <w:rsid w:val="00D80A88"/>
    <w:rsid w:val="00D81D46"/>
    <w:rsid w:val="00D838FC"/>
    <w:rsid w:val="00D8424F"/>
    <w:rsid w:val="00D8461B"/>
    <w:rsid w:val="00D858E5"/>
    <w:rsid w:val="00D87BDE"/>
    <w:rsid w:val="00D87C8A"/>
    <w:rsid w:val="00D87EAA"/>
    <w:rsid w:val="00D91341"/>
    <w:rsid w:val="00D91FF4"/>
    <w:rsid w:val="00D927DD"/>
    <w:rsid w:val="00D96319"/>
    <w:rsid w:val="00DA03E5"/>
    <w:rsid w:val="00DA14D2"/>
    <w:rsid w:val="00DA1B10"/>
    <w:rsid w:val="00DA1B31"/>
    <w:rsid w:val="00DA25A4"/>
    <w:rsid w:val="00DA78A7"/>
    <w:rsid w:val="00DA7D31"/>
    <w:rsid w:val="00DB040B"/>
    <w:rsid w:val="00DB1D11"/>
    <w:rsid w:val="00DB1FAA"/>
    <w:rsid w:val="00DB5457"/>
    <w:rsid w:val="00DB59B1"/>
    <w:rsid w:val="00DB5F85"/>
    <w:rsid w:val="00DB74F5"/>
    <w:rsid w:val="00DC074C"/>
    <w:rsid w:val="00DC26A3"/>
    <w:rsid w:val="00DC2AE0"/>
    <w:rsid w:val="00DC3E66"/>
    <w:rsid w:val="00DC7045"/>
    <w:rsid w:val="00DC7873"/>
    <w:rsid w:val="00DD0A03"/>
    <w:rsid w:val="00DD1262"/>
    <w:rsid w:val="00DD1406"/>
    <w:rsid w:val="00DD1675"/>
    <w:rsid w:val="00DD1FB0"/>
    <w:rsid w:val="00DD2517"/>
    <w:rsid w:val="00DD379B"/>
    <w:rsid w:val="00DD41EF"/>
    <w:rsid w:val="00DD6E48"/>
    <w:rsid w:val="00DD7829"/>
    <w:rsid w:val="00DD7ACE"/>
    <w:rsid w:val="00DD7EBC"/>
    <w:rsid w:val="00DE1F6F"/>
    <w:rsid w:val="00DE2BE7"/>
    <w:rsid w:val="00DE4373"/>
    <w:rsid w:val="00DE77E9"/>
    <w:rsid w:val="00DE7B07"/>
    <w:rsid w:val="00DF02AE"/>
    <w:rsid w:val="00DF0B12"/>
    <w:rsid w:val="00DF0FAB"/>
    <w:rsid w:val="00DF3326"/>
    <w:rsid w:val="00DF45FC"/>
    <w:rsid w:val="00DF5F23"/>
    <w:rsid w:val="00DF7EAB"/>
    <w:rsid w:val="00E02A5E"/>
    <w:rsid w:val="00E06E5F"/>
    <w:rsid w:val="00E10A8D"/>
    <w:rsid w:val="00E115C0"/>
    <w:rsid w:val="00E12F5F"/>
    <w:rsid w:val="00E13424"/>
    <w:rsid w:val="00E13A56"/>
    <w:rsid w:val="00E151F7"/>
    <w:rsid w:val="00E15F12"/>
    <w:rsid w:val="00E2093E"/>
    <w:rsid w:val="00E21852"/>
    <w:rsid w:val="00E21B21"/>
    <w:rsid w:val="00E2207A"/>
    <w:rsid w:val="00E2365D"/>
    <w:rsid w:val="00E23810"/>
    <w:rsid w:val="00E23EFB"/>
    <w:rsid w:val="00E33122"/>
    <w:rsid w:val="00E336FC"/>
    <w:rsid w:val="00E35116"/>
    <w:rsid w:val="00E41665"/>
    <w:rsid w:val="00E41A5A"/>
    <w:rsid w:val="00E435BF"/>
    <w:rsid w:val="00E43F08"/>
    <w:rsid w:val="00E4502D"/>
    <w:rsid w:val="00E45296"/>
    <w:rsid w:val="00E46688"/>
    <w:rsid w:val="00E50102"/>
    <w:rsid w:val="00E506E5"/>
    <w:rsid w:val="00E50D7A"/>
    <w:rsid w:val="00E52C4D"/>
    <w:rsid w:val="00E53C9A"/>
    <w:rsid w:val="00E57BB7"/>
    <w:rsid w:val="00E57E27"/>
    <w:rsid w:val="00E602F5"/>
    <w:rsid w:val="00E6234A"/>
    <w:rsid w:val="00E6292E"/>
    <w:rsid w:val="00E62CD6"/>
    <w:rsid w:val="00E639A7"/>
    <w:rsid w:val="00E64F2A"/>
    <w:rsid w:val="00E651AC"/>
    <w:rsid w:val="00E6537B"/>
    <w:rsid w:val="00E65906"/>
    <w:rsid w:val="00E67B3C"/>
    <w:rsid w:val="00E70F2F"/>
    <w:rsid w:val="00E70FA4"/>
    <w:rsid w:val="00E71A89"/>
    <w:rsid w:val="00E735A4"/>
    <w:rsid w:val="00E74050"/>
    <w:rsid w:val="00E74B31"/>
    <w:rsid w:val="00E751FE"/>
    <w:rsid w:val="00E7570A"/>
    <w:rsid w:val="00E75A28"/>
    <w:rsid w:val="00E75F1C"/>
    <w:rsid w:val="00E766E6"/>
    <w:rsid w:val="00E80C9A"/>
    <w:rsid w:val="00E81CED"/>
    <w:rsid w:val="00E85B07"/>
    <w:rsid w:val="00E85FDC"/>
    <w:rsid w:val="00E87334"/>
    <w:rsid w:val="00E900B7"/>
    <w:rsid w:val="00E913CA"/>
    <w:rsid w:val="00E91468"/>
    <w:rsid w:val="00E93AF2"/>
    <w:rsid w:val="00E94E4B"/>
    <w:rsid w:val="00E94EA1"/>
    <w:rsid w:val="00E95A78"/>
    <w:rsid w:val="00E96398"/>
    <w:rsid w:val="00EA23EA"/>
    <w:rsid w:val="00EA3621"/>
    <w:rsid w:val="00EA4207"/>
    <w:rsid w:val="00EA51C2"/>
    <w:rsid w:val="00EA6408"/>
    <w:rsid w:val="00EA670C"/>
    <w:rsid w:val="00EB06AD"/>
    <w:rsid w:val="00EB0755"/>
    <w:rsid w:val="00EB2D03"/>
    <w:rsid w:val="00EB37DA"/>
    <w:rsid w:val="00EB422E"/>
    <w:rsid w:val="00EB431C"/>
    <w:rsid w:val="00EB5368"/>
    <w:rsid w:val="00EB696F"/>
    <w:rsid w:val="00EB6FB9"/>
    <w:rsid w:val="00EB79CD"/>
    <w:rsid w:val="00EB7E2C"/>
    <w:rsid w:val="00EC39C9"/>
    <w:rsid w:val="00EC5C1B"/>
    <w:rsid w:val="00EC6347"/>
    <w:rsid w:val="00EC66EC"/>
    <w:rsid w:val="00EC7A06"/>
    <w:rsid w:val="00ED0B87"/>
    <w:rsid w:val="00ED0C96"/>
    <w:rsid w:val="00ED1CA2"/>
    <w:rsid w:val="00ED3A0E"/>
    <w:rsid w:val="00ED4978"/>
    <w:rsid w:val="00ED4C1B"/>
    <w:rsid w:val="00ED58AD"/>
    <w:rsid w:val="00ED67D0"/>
    <w:rsid w:val="00EE091A"/>
    <w:rsid w:val="00EE1CAB"/>
    <w:rsid w:val="00EE21C8"/>
    <w:rsid w:val="00EE69A1"/>
    <w:rsid w:val="00EF1862"/>
    <w:rsid w:val="00EF4108"/>
    <w:rsid w:val="00EF5BA7"/>
    <w:rsid w:val="00EF6503"/>
    <w:rsid w:val="00EF6CDD"/>
    <w:rsid w:val="00EF71A2"/>
    <w:rsid w:val="00F0003D"/>
    <w:rsid w:val="00F00821"/>
    <w:rsid w:val="00F00D28"/>
    <w:rsid w:val="00F02291"/>
    <w:rsid w:val="00F02E87"/>
    <w:rsid w:val="00F034EB"/>
    <w:rsid w:val="00F046DE"/>
    <w:rsid w:val="00F04EB0"/>
    <w:rsid w:val="00F04F3B"/>
    <w:rsid w:val="00F10312"/>
    <w:rsid w:val="00F10E8C"/>
    <w:rsid w:val="00F10EC4"/>
    <w:rsid w:val="00F11A8C"/>
    <w:rsid w:val="00F13485"/>
    <w:rsid w:val="00F136E5"/>
    <w:rsid w:val="00F1407F"/>
    <w:rsid w:val="00F143DA"/>
    <w:rsid w:val="00F15957"/>
    <w:rsid w:val="00F164CB"/>
    <w:rsid w:val="00F17BBC"/>
    <w:rsid w:val="00F20A68"/>
    <w:rsid w:val="00F213FE"/>
    <w:rsid w:val="00F219E5"/>
    <w:rsid w:val="00F2299E"/>
    <w:rsid w:val="00F22CB1"/>
    <w:rsid w:val="00F22D03"/>
    <w:rsid w:val="00F262D4"/>
    <w:rsid w:val="00F3146E"/>
    <w:rsid w:val="00F32E39"/>
    <w:rsid w:val="00F337CE"/>
    <w:rsid w:val="00F34CD5"/>
    <w:rsid w:val="00F3628B"/>
    <w:rsid w:val="00F36864"/>
    <w:rsid w:val="00F40A64"/>
    <w:rsid w:val="00F40ADD"/>
    <w:rsid w:val="00F40F8C"/>
    <w:rsid w:val="00F40FCE"/>
    <w:rsid w:val="00F42098"/>
    <w:rsid w:val="00F43492"/>
    <w:rsid w:val="00F468A0"/>
    <w:rsid w:val="00F46ED0"/>
    <w:rsid w:val="00F50B93"/>
    <w:rsid w:val="00F50D26"/>
    <w:rsid w:val="00F55035"/>
    <w:rsid w:val="00F551B6"/>
    <w:rsid w:val="00F6121F"/>
    <w:rsid w:val="00F61975"/>
    <w:rsid w:val="00F62031"/>
    <w:rsid w:val="00F62107"/>
    <w:rsid w:val="00F64180"/>
    <w:rsid w:val="00F64356"/>
    <w:rsid w:val="00F66BFB"/>
    <w:rsid w:val="00F67A6C"/>
    <w:rsid w:val="00F706E9"/>
    <w:rsid w:val="00F72D6C"/>
    <w:rsid w:val="00F72E75"/>
    <w:rsid w:val="00F75667"/>
    <w:rsid w:val="00F75D41"/>
    <w:rsid w:val="00F76877"/>
    <w:rsid w:val="00F8099B"/>
    <w:rsid w:val="00F81C5A"/>
    <w:rsid w:val="00F81CE3"/>
    <w:rsid w:val="00F82D02"/>
    <w:rsid w:val="00F82FC0"/>
    <w:rsid w:val="00F84B3E"/>
    <w:rsid w:val="00F84DBF"/>
    <w:rsid w:val="00F87801"/>
    <w:rsid w:val="00F91D48"/>
    <w:rsid w:val="00F929F1"/>
    <w:rsid w:val="00F9306C"/>
    <w:rsid w:val="00F955C2"/>
    <w:rsid w:val="00F97513"/>
    <w:rsid w:val="00F975E3"/>
    <w:rsid w:val="00F97F9A"/>
    <w:rsid w:val="00FA01A4"/>
    <w:rsid w:val="00FA1175"/>
    <w:rsid w:val="00FA1AB2"/>
    <w:rsid w:val="00FA3829"/>
    <w:rsid w:val="00FA4A7C"/>
    <w:rsid w:val="00FA4EF9"/>
    <w:rsid w:val="00FA5AE7"/>
    <w:rsid w:val="00FA6131"/>
    <w:rsid w:val="00FA6BB7"/>
    <w:rsid w:val="00FB0BC7"/>
    <w:rsid w:val="00FB1E85"/>
    <w:rsid w:val="00FB44AE"/>
    <w:rsid w:val="00FB4819"/>
    <w:rsid w:val="00FB6935"/>
    <w:rsid w:val="00FB76D5"/>
    <w:rsid w:val="00FC033A"/>
    <w:rsid w:val="00FC2B30"/>
    <w:rsid w:val="00FC2EED"/>
    <w:rsid w:val="00FC3FB4"/>
    <w:rsid w:val="00FC5A05"/>
    <w:rsid w:val="00FD0181"/>
    <w:rsid w:val="00FD14DE"/>
    <w:rsid w:val="00FD4134"/>
    <w:rsid w:val="00FD446C"/>
    <w:rsid w:val="00FD62F3"/>
    <w:rsid w:val="00FD6C34"/>
    <w:rsid w:val="00FD7378"/>
    <w:rsid w:val="00FE3FC2"/>
    <w:rsid w:val="00FE7D3D"/>
    <w:rsid w:val="00FE7D4D"/>
    <w:rsid w:val="00FE7E9D"/>
    <w:rsid w:val="00FF033E"/>
    <w:rsid w:val="00FF3A33"/>
    <w:rsid w:val="00FF7D5B"/>
  </w:rsids>
  <m:mathPr>
    <m:mathFont m:val="Cambria Math"/>
    <m:brkBin m:val="before"/>
    <m:brkBinSub m:val="--"/>
    <m:smallFrac m:val="0"/>
    <m:dispDef/>
    <m:lMargin m:val="0"/>
    <m:rMargin m:val="0"/>
    <m:defJc m:val="centerGroup"/>
    <m:wrapIndent m:val="1440"/>
    <m:intLim m:val="subSup"/>
    <m:naryLim m:val="undOvr"/>
  </m:mathPr>
  <w:themeFontLang w:val="de-DE"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21"/>
    <o:shapelayout v:ext="edit">
      <o:idmap v:ext="edit" data="1"/>
    </o:shapelayout>
  </w:shapeDefaults>
  <w:decimalSymbol w:val=","/>
  <w:listSeparator w:val=";"/>
  <w14:docId w14:val="7691600A"/>
  <w15:docId w15:val="{F502DF6A-4C86-42AD-B735-086ACABC6D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imes New Roman" w:hAnsiTheme="minorHAnsi" w:cstheme="minorHAnsi"/>
        <w:sz w:val="24"/>
        <w:szCs w:val="24"/>
        <w:lang w:val="de-DE" w:eastAsia="de-DE"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iPriority="99"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99"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940A9B"/>
    <w:pPr>
      <w:widowControl w:val="0"/>
      <w:spacing w:after="60" w:line="240" w:lineRule="atLeast"/>
    </w:pPr>
  </w:style>
  <w:style w:type="paragraph" w:styleId="berschrift1">
    <w:name w:val="heading 1"/>
    <w:basedOn w:val="Standard"/>
    <w:next w:val="berschrift2"/>
    <w:link w:val="berschrift1Zchn"/>
    <w:qFormat/>
    <w:rsid w:val="00940A9B"/>
    <w:pPr>
      <w:keepNext/>
      <w:tabs>
        <w:tab w:val="left" w:pos="709"/>
      </w:tabs>
      <w:spacing w:before="240" w:after="120"/>
      <w:outlineLvl w:val="0"/>
    </w:pPr>
    <w:rPr>
      <w:rFonts w:ascii="Arial Fett" w:hAnsi="Arial Fett" w:cs="Arial"/>
      <w:b/>
      <w:bCs/>
      <w:szCs w:val="32"/>
    </w:rPr>
  </w:style>
  <w:style w:type="paragraph" w:styleId="berschrift2">
    <w:name w:val="heading 2"/>
    <w:basedOn w:val="Standard"/>
    <w:next w:val="Textkrper"/>
    <w:qFormat/>
    <w:rsid w:val="00940A9B"/>
    <w:pPr>
      <w:keepNext/>
      <w:tabs>
        <w:tab w:val="left" w:pos="709"/>
      </w:tabs>
      <w:spacing w:before="120"/>
      <w:outlineLvl w:val="1"/>
    </w:pPr>
    <w:rPr>
      <w:rFonts w:cs="Arial"/>
      <w:b/>
      <w:bCs/>
      <w:iCs/>
      <w:szCs w:val="18"/>
    </w:rPr>
  </w:style>
  <w:style w:type="paragraph" w:styleId="berschrift3">
    <w:name w:val="heading 3"/>
    <w:basedOn w:val="Standard"/>
    <w:next w:val="Standard"/>
    <w:qFormat/>
    <w:rsid w:val="00940A9B"/>
    <w:pPr>
      <w:keepNext/>
      <w:tabs>
        <w:tab w:val="left" w:pos="709"/>
      </w:tabs>
      <w:spacing w:before="120"/>
      <w:outlineLvl w:val="2"/>
    </w:pPr>
    <w:rPr>
      <w:rFonts w:ascii="Arial Fett" w:hAnsi="Arial Fett" w:cs="Arial"/>
      <w:b/>
      <w:bCs/>
      <w:sz w:val="20"/>
      <w:szCs w:val="18"/>
    </w:rPr>
  </w:style>
  <w:style w:type="paragraph" w:styleId="berschrift4">
    <w:name w:val="heading 4"/>
    <w:basedOn w:val="Standard"/>
    <w:next w:val="Standard"/>
    <w:qFormat/>
    <w:rsid w:val="00940A9B"/>
    <w:pPr>
      <w:tabs>
        <w:tab w:val="left" w:pos="709"/>
      </w:tabs>
      <w:outlineLvl w:val="3"/>
    </w:pPr>
    <w:rPr>
      <w:rFonts w:ascii="Arial Fett" w:hAnsi="Arial Fett"/>
      <w:b/>
      <w:szCs w:val="22"/>
    </w:rPr>
  </w:style>
  <w:style w:type="paragraph" w:styleId="berschrift5">
    <w:name w:val="heading 5"/>
    <w:basedOn w:val="Standard"/>
    <w:next w:val="Standard"/>
    <w:uiPriority w:val="99"/>
    <w:qFormat/>
    <w:rsid w:val="00940A9B"/>
    <w:pPr>
      <w:keepNext/>
      <w:jc w:val="center"/>
      <w:outlineLvl w:val="4"/>
    </w:pPr>
    <w:rPr>
      <w:b/>
      <w:bCs/>
    </w:rPr>
  </w:style>
  <w:style w:type="paragraph" w:styleId="berschrift6">
    <w:name w:val="heading 6"/>
    <w:basedOn w:val="Standard"/>
    <w:next w:val="Standard"/>
    <w:qFormat/>
    <w:rsid w:val="00940A9B"/>
    <w:pPr>
      <w:keepNext/>
      <w:tabs>
        <w:tab w:val="left" w:pos="1276"/>
        <w:tab w:val="left" w:pos="1701"/>
      </w:tabs>
      <w:spacing w:before="60"/>
      <w:ind w:left="709" w:right="-567" w:hanging="709"/>
      <w:outlineLvl w:val="5"/>
    </w:pPr>
    <w:rPr>
      <w:b/>
    </w:rPr>
  </w:style>
  <w:style w:type="paragraph" w:styleId="berschrift7">
    <w:name w:val="heading 7"/>
    <w:basedOn w:val="Standard"/>
    <w:next w:val="Standard"/>
    <w:qFormat/>
    <w:rsid w:val="00940A9B"/>
    <w:pPr>
      <w:tabs>
        <w:tab w:val="num" w:pos="1296"/>
      </w:tabs>
      <w:spacing w:before="240"/>
      <w:ind w:left="1296" w:hanging="1296"/>
      <w:outlineLvl w:val="6"/>
    </w:pPr>
    <w:rPr>
      <w:rFonts w:ascii="Times New Roman" w:hAnsi="Times New Roman"/>
      <w:lang w:val="en-US"/>
    </w:rPr>
  </w:style>
  <w:style w:type="paragraph" w:styleId="berschrift8">
    <w:name w:val="heading 8"/>
    <w:basedOn w:val="Standard"/>
    <w:next w:val="Standard"/>
    <w:qFormat/>
    <w:rsid w:val="00940A9B"/>
    <w:pPr>
      <w:tabs>
        <w:tab w:val="num" w:pos="1440"/>
      </w:tabs>
      <w:spacing w:before="240"/>
      <w:ind w:left="1440" w:hanging="1440"/>
      <w:outlineLvl w:val="7"/>
    </w:pPr>
    <w:rPr>
      <w:rFonts w:ascii="Times New Roman" w:hAnsi="Times New Roman"/>
      <w:i/>
      <w:iCs/>
      <w:lang w:val="en-US"/>
    </w:rPr>
  </w:style>
  <w:style w:type="paragraph" w:styleId="berschrift9">
    <w:name w:val="heading 9"/>
    <w:basedOn w:val="Standard"/>
    <w:next w:val="Standard"/>
    <w:qFormat/>
    <w:rsid w:val="00940A9B"/>
    <w:pPr>
      <w:tabs>
        <w:tab w:val="num" w:pos="1584"/>
      </w:tabs>
      <w:spacing w:before="240"/>
      <w:ind w:left="1584" w:hanging="1584"/>
      <w:outlineLvl w:val="8"/>
    </w:pPr>
    <w:rPr>
      <w:rFonts w:cs="Arial"/>
      <w:sz w:val="22"/>
      <w:szCs w:val="22"/>
      <w:lang w:val="en-US"/>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Textkrper">
    <w:name w:val="Body Text"/>
    <w:basedOn w:val="Standard"/>
    <w:rsid w:val="00940A9B"/>
    <w:pPr>
      <w:spacing w:before="60"/>
      <w:jc w:val="both"/>
    </w:pPr>
  </w:style>
  <w:style w:type="paragraph" w:styleId="Kopfzeile">
    <w:name w:val="header"/>
    <w:basedOn w:val="Standard"/>
    <w:link w:val="KopfzeileZchn"/>
    <w:uiPriority w:val="99"/>
    <w:rsid w:val="00940A9B"/>
    <w:pPr>
      <w:tabs>
        <w:tab w:val="center" w:pos="4536"/>
        <w:tab w:val="right" w:pos="9072"/>
      </w:tabs>
    </w:pPr>
  </w:style>
  <w:style w:type="paragraph" w:styleId="Fuzeile">
    <w:name w:val="footer"/>
    <w:basedOn w:val="Standard"/>
    <w:link w:val="FuzeileZchn"/>
    <w:rsid w:val="00940A9B"/>
    <w:pPr>
      <w:tabs>
        <w:tab w:val="center" w:pos="4536"/>
        <w:tab w:val="right" w:pos="9072"/>
      </w:tabs>
    </w:pPr>
  </w:style>
  <w:style w:type="character" w:styleId="Seitenzahl">
    <w:name w:val="page number"/>
    <w:basedOn w:val="Absatz-Standardschriftart"/>
    <w:rsid w:val="00940A9B"/>
  </w:style>
  <w:style w:type="paragraph" w:styleId="Dokumentstruktur">
    <w:name w:val="Document Map"/>
    <w:basedOn w:val="Standard"/>
    <w:semiHidden/>
    <w:rsid w:val="00940A9B"/>
    <w:pPr>
      <w:shd w:val="clear" w:color="auto" w:fill="000080"/>
    </w:pPr>
    <w:rPr>
      <w:rFonts w:ascii="Tahoma" w:hAnsi="Tahoma" w:cs="Tahoma"/>
    </w:rPr>
  </w:style>
  <w:style w:type="paragraph" w:styleId="Verzeichnis5">
    <w:name w:val="toc 5"/>
    <w:basedOn w:val="Standard"/>
    <w:next w:val="Standard"/>
    <w:autoRedefine/>
    <w:uiPriority w:val="39"/>
    <w:unhideWhenUsed/>
    <w:rsid w:val="00940A9B"/>
    <w:pPr>
      <w:widowControl/>
      <w:spacing w:after="100" w:line="276" w:lineRule="auto"/>
      <w:ind w:left="880"/>
    </w:pPr>
    <w:rPr>
      <w:rFonts w:cs="Arial"/>
      <w:szCs w:val="18"/>
    </w:rPr>
  </w:style>
  <w:style w:type="paragraph" w:customStyle="1" w:styleId="TextkrperAuswahl3">
    <w:name w:val="Textkörper Auswahl 3"/>
    <w:basedOn w:val="Textkrper"/>
    <w:rsid w:val="00940A9B"/>
    <w:pPr>
      <w:ind w:left="1134" w:hanging="709"/>
      <w:jc w:val="left"/>
    </w:pPr>
  </w:style>
  <w:style w:type="character" w:styleId="Hyperlink">
    <w:name w:val="Hyperlink"/>
    <w:uiPriority w:val="99"/>
    <w:rsid w:val="00940A9B"/>
    <w:rPr>
      <w:color w:val="0000FF"/>
      <w:u w:val="single"/>
    </w:rPr>
  </w:style>
  <w:style w:type="paragraph" w:styleId="Funotentext">
    <w:name w:val="footnote text"/>
    <w:basedOn w:val="Standard"/>
    <w:link w:val="FunotentextZchn"/>
    <w:uiPriority w:val="99"/>
    <w:semiHidden/>
    <w:rsid w:val="00940A9B"/>
    <w:pPr>
      <w:widowControl/>
      <w:spacing w:line="360" w:lineRule="atLeast"/>
    </w:pPr>
  </w:style>
  <w:style w:type="character" w:styleId="Funotenzeichen">
    <w:name w:val="footnote reference"/>
    <w:uiPriority w:val="99"/>
    <w:semiHidden/>
    <w:rsid w:val="00940A9B"/>
    <w:rPr>
      <w:vertAlign w:val="superscript"/>
    </w:rPr>
  </w:style>
  <w:style w:type="paragraph" w:customStyle="1" w:styleId="Tabellenkopf">
    <w:name w:val="Tabellenkopf"/>
    <w:basedOn w:val="Standard"/>
    <w:next w:val="Spaltennummern"/>
    <w:autoRedefine/>
    <w:uiPriority w:val="99"/>
    <w:rsid w:val="00940A9B"/>
    <w:pPr>
      <w:keepNext/>
      <w:spacing w:before="120" w:after="120"/>
      <w:jc w:val="center"/>
    </w:pPr>
    <w:rPr>
      <w:rFonts w:cs="Arial"/>
      <w:szCs w:val="18"/>
    </w:rPr>
  </w:style>
  <w:style w:type="paragraph" w:customStyle="1" w:styleId="Spaltennummern">
    <w:name w:val="Spaltennummern"/>
    <w:basedOn w:val="Standard"/>
    <w:next w:val="Standard"/>
    <w:autoRedefine/>
    <w:uiPriority w:val="99"/>
    <w:rsid w:val="00940A9B"/>
    <w:pPr>
      <w:keepNext/>
      <w:jc w:val="center"/>
    </w:pPr>
    <w:rPr>
      <w:rFonts w:cs="Arial"/>
      <w:sz w:val="16"/>
      <w:szCs w:val="16"/>
    </w:rPr>
  </w:style>
  <w:style w:type="paragraph" w:customStyle="1" w:styleId="Tabellenzeilen">
    <w:name w:val="Tabellenzeilen"/>
    <w:basedOn w:val="Standard"/>
    <w:uiPriority w:val="99"/>
    <w:rsid w:val="00940A9B"/>
    <w:pPr>
      <w:keepNext/>
      <w:spacing w:before="120" w:after="120"/>
    </w:pPr>
    <w:rPr>
      <w:rFonts w:cs="Arial"/>
      <w:szCs w:val="18"/>
    </w:rPr>
  </w:style>
  <w:style w:type="paragraph" w:customStyle="1" w:styleId="Textkrper-Auswahl">
    <w:name w:val="Textkörper-Auswahl"/>
    <w:basedOn w:val="Textkrper"/>
    <w:link w:val="Textkrper-AuswahlZchn"/>
    <w:rsid w:val="00940A9B"/>
    <w:pPr>
      <w:tabs>
        <w:tab w:val="left" w:pos="709"/>
      </w:tabs>
      <w:ind w:left="709" w:hanging="709"/>
      <w:jc w:val="left"/>
    </w:pPr>
  </w:style>
  <w:style w:type="character" w:customStyle="1" w:styleId="Textkrper-AuswahlZchn">
    <w:name w:val="Textkörper-Auswahl Zchn"/>
    <w:link w:val="Textkrper-Auswahl"/>
    <w:locked/>
    <w:rsid w:val="00940A9B"/>
    <w:rPr>
      <w:rFonts w:ascii="Arial" w:hAnsi="Arial"/>
      <w:sz w:val="18"/>
    </w:rPr>
  </w:style>
  <w:style w:type="paragraph" w:customStyle="1" w:styleId="Legende">
    <w:name w:val="Legende"/>
    <w:basedOn w:val="Standard"/>
    <w:autoRedefine/>
    <w:rsid w:val="00940A9B"/>
    <w:pPr>
      <w:ind w:left="198" w:hanging="198"/>
    </w:pPr>
    <w:rPr>
      <w:rFonts w:cs="Arial"/>
      <w:sz w:val="16"/>
      <w:szCs w:val="18"/>
      <w:lang w:val="en-GB"/>
    </w:rPr>
  </w:style>
  <w:style w:type="character" w:styleId="BesuchterLink">
    <w:name w:val="FollowedHyperlink"/>
    <w:rsid w:val="00940A9B"/>
    <w:rPr>
      <w:color w:val="800080"/>
      <w:u w:val="single"/>
    </w:rPr>
  </w:style>
  <w:style w:type="paragraph" w:styleId="Sprechblasentext">
    <w:name w:val="Balloon Text"/>
    <w:basedOn w:val="Standard"/>
    <w:link w:val="SprechblasentextZchn"/>
    <w:uiPriority w:val="99"/>
    <w:semiHidden/>
    <w:rsid w:val="00940A9B"/>
    <w:rPr>
      <w:rFonts w:ascii="Tahoma" w:hAnsi="Tahoma" w:cs="Tahoma"/>
      <w:sz w:val="16"/>
      <w:szCs w:val="16"/>
    </w:rPr>
  </w:style>
  <w:style w:type="paragraph" w:styleId="Verzeichnis1">
    <w:name w:val="toc 1"/>
    <w:basedOn w:val="Standard"/>
    <w:next w:val="Standard"/>
    <w:autoRedefine/>
    <w:uiPriority w:val="39"/>
    <w:rsid w:val="00512A1C"/>
    <w:pPr>
      <w:tabs>
        <w:tab w:val="left" w:pos="426"/>
        <w:tab w:val="right" w:leader="dot" w:pos="9063"/>
      </w:tabs>
    </w:pPr>
    <w:rPr>
      <w:b/>
      <w:noProof/>
    </w:rPr>
  </w:style>
  <w:style w:type="paragraph" w:styleId="Verzeichnis2">
    <w:name w:val="toc 2"/>
    <w:basedOn w:val="Standard"/>
    <w:next w:val="Standard"/>
    <w:autoRedefine/>
    <w:uiPriority w:val="39"/>
    <w:rsid w:val="000E3346"/>
    <w:pPr>
      <w:tabs>
        <w:tab w:val="left" w:pos="426"/>
        <w:tab w:val="left" w:pos="851"/>
        <w:tab w:val="right" w:leader="dot" w:pos="9072"/>
      </w:tabs>
      <w:ind w:left="426"/>
    </w:pPr>
  </w:style>
  <w:style w:type="paragraph" w:styleId="Verzeichnis3">
    <w:name w:val="toc 3"/>
    <w:basedOn w:val="Standard"/>
    <w:next w:val="Standard"/>
    <w:autoRedefine/>
    <w:uiPriority w:val="39"/>
    <w:rsid w:val="00940A9B"/>
    <w:pPr>
      <w:ind w:left="360"/>
    </w:pPr>
  </w:style>
  <w:style w:type="paragraph" w:styleId="Verzeichnis4">
    <w:name w:val="toc 4"/>
    <w:basedOn w:val="Standard"/>
    <w:next w:val="Standard"/>
    <w:autoRedefine/>
    <w:uiPriority w:val="39"/>
    <w:rsid w:val="00940A9B"/>
    <w:pPr>
      <w:ind w:left="540"/>
    </w:pPr>
  </w:style>
  <w:style w:type="character" w:styleId="Kommentarzeichen">
    <w:name w:val="annotation reference"/>
    <w:semiHidden/>
    <w:rsid w:val="00940A9B"/>
    <w:rPr>
      <w:sz w:val="16"/>
      <w:szCs w:val="16"/>
    </w:rPr>
  </w:style>
  <w:style w:type="paragraph" w:styleId="Kommentartext">
    <w:name w:val="annotation text"/>
    <w:basedOn w:val="Standard"/>
    <w:link w:val="KommentartextZchn"/>
    <w:rsid w:val="00940A9B"/>
    <w:rPr>
      <w:sz w:val="20"/>
    </w:rPr>
  </w:style>
  <w:style w:type="paragraph" w:styleId="Kommentarthema">
    <w:name w:val="annotation subject"/>
    <w:basedOn w:val="Kommentartext"/>
    <w:next w:val="Kommentartext"/>
    <w:semiHidden/>
    <w:rsid w:val="00940A9B"/>
    <w:rPr>
      <w:b/>
      <w:bCs/>
    </w:rPr>
  </w:style>
  <w:style w:type="paragraph" w:customStyle="1" w:styleId="Formatvorlageberschrift1Arial">
    <w:name w:val="Formatvorlage Überschrift 1 + Arial"/>
    <w:basedOn w:val="berschrift1"/>
    <w:uiPriority w:val="99"/>
    <w:rsid w:val="00940A9B"/>
    <w:rPr>
      <w:rFonts w:ascii="Arial" w:hAnsi="Arial"/>
    </w:rPr>
  </w:style>
  <w:style w:type="paragraph" w:customStyle="1" w:styleId="Formatvorlageberschrift3Arial10pt">
    <w:name w:val="Formatvorlage Überschrift 3 + Arial 10 pt"/>
    <w:basedOn w:val="berschrift3"/>
    <w:uiPriority w:val="99"/>
    <w:rsid w:val="00940A9B"/>
    <w:pPr>
      <w:ind w:left="709" w:hanging="709"/>
    </w:pPr>
    <w:rPr>
      <w:rFonts w:ascii="Arial" w:hAnsi="Arial"/>
    </w:rPr>
  </w:style>
  <w:style w:type="character" w:customStyle="1" w:styleId="ZchnZchn">
    <w:name w:val="Zchn Zchn"/>
    <w:rsid w:val="00940A9B"/>
    <w:rPr>
      <w:rFonts w:ascii="Arial Fett" w:hAnsi="Arial Fett" w:cs="Arial"/>
      <w:b/>
      <w:bCs/>
      <w:sz w:val="18"/>
      <w:szCs w:val="18"/>
      <w:lang w:val="de-DE" w:eastAsia="de-DE" w:bidi="ar-SA"/>
    </w:rPr>
  </w:style>
  <w:style w:type="character" w:customStyle="1" w:styleId="Formatvorlageberschrift3Arial10ptChar">
    <w:name w:val="Formatvorlage Überschrift 3 + Arial 10 pt Char"/>
    <w:uiPriority w:val="99"/>
    <w:rsid w:val="00940A9B"/>
    <w:rPr>
      <w:rFonts w:ascii="Arial" w:hAnsi="Arial" w:cs="Arial"/>
      <w:b/>
      <w:bCs/>
      <w:sz w:val="18"/>
      <w:szCs w:val="18"/>
      <w:lang w:val="de-DE" w:eastAsia="de-DE" w:bidi="ar-SA"/>
    </w:rPr>
  </w:style>
  <w:style w:type="paragraph" w:customStyle="1" w:styleId="Formatvorlageberschrift110pt">
    <w:name w:val="Formatvorlage Überschrift 1 + 10 pt"/>
    <w:basedOn w:val="berschrift1"/>
    <w:rsid w:val="00940A9B"/>
    <w:pPr>
      <w:widowControl/>
      <w:tabs>
        <w:tab w:val="clear" w:pos="709"/>
        <w:tab w:val="num" w:pos="851"/>
      </w:tabs>
      <w:spacing w:before="120" w:line="240" w:lineRule="exact"/>
      <w:ind w:left="851" w:hanging="851"/>
      <w:jc w:val="both"/>
    </w:pPr>
    <w:rPr>
      <w:rFonts w:ascii="Arial" w:hAnsi="Arial"/>
      <w:szCs w:val="16"/>
    </w:rPr>
  </w:style>
  <w:style w:type="table" w:styleId="Tabellenraster">
    <w:name w:val="Table Grid"/>
    <w:aliases w:val="Table Grid"/>
    <w:basedOn w:val="NormaleTabelle"/>
    <w:uiPriority w:val="59"/>
    <w:rsid w:val="00940A9B"/>
    <w:pPr>
      <w:widowControl w:val="0"/>
      <w:spacing w:line="240" w:lineRule="atLeas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xtkrperAuswahl2">
    <w:name w:val="Textkörper Auswahl 2"/>
    <w:basedOn w:val="Textkrper-Auswahl"/>
    <w:link w:val="TextkrperAuswahl2Zchn"/>
    <w:uiPriority w:val="99"/>
    <w:rsid w:val="00940A9B"/>
    <w:pPr>
      <w:tabs>
        <w:tab w:val="clear" w:pos="709"/>
      </w:tabs>
      <w:ind w:left="1429"/>
    </w:pPr>
    <w:rPr>
      <w:sz w:val="20"/>
    </w:rPr>
  </w:style>
  <w:style w:type="character" w:customStyle="1" w:styleId="TextkrperAuswahl2Zchn">
    <w:name w:val="Textkörper Auswahl 2 Zchn"/>
    <w:link w:val="TextkrperAuswahl2"/>
    <w:uiPriority w:val="99"/>
    <w:locked/>
    <w:rsid w:val="00940A9B"/>
    <w:rPr>
      <w:rFonts w:ascii="Arial" w:hAnsi="Arial"/>
    </w:rPr>
  </w:style>
  <w:style w:type="character" w:customStyle="1" w:styleId="FunotentextZchn">
    <w:name w:val="Fußnotentext Zchn"/>
    <w:link w:val="Funotentext"/>
    <w:uiPriority w:val="99"/>
    <w:semiHidden/>
    <w:locked/>
    <w:rsid w:val="00940A9B"/>
    <w:rPr>
      <w:rFonts w:ascii="Arial" w:hAnsi="Arial"/>
      <w:sz w:val="18"/>
    </w:rPr>
  </w:style>
  <w:style w:type="character" w:customStyle="1" w:styleId="Legendenziffer">
    <w:name w:val="Legendenziffer"/>
    <w:uiPriority w:val="99"/>
    <w:rsid w:val="00940A9B"/>
    <w:rPr>
      <w:rFonts w:ascii="Arial" w:hAnsi="Arial"/>
      <w:sz w:val="20"/>
      <w:vertAlign w:val="superscript"/>
    </w:rPr>
  </w:style>
  <w:style w:type="paragraph" w:styleId="berarbeitung">
    <w:name w:val="Revision"/>
    <w:hidden/>
    <w:uiPriority w:val="99"/>
    <w:semiHidden/>
    <w:rsid w:val="00445EA0"/>
    <w:rPr>
      <w:rFonts w:ascii="Arial" w:hAnsi="Arial"/>
      <w:sz w:val="18"/>
    </w:rPr>
  </w:style>
  <w:style w:type="paragraph" w:styleId="Listenabsatz">
    <w:name w:val="List Paragraph"/>
    <w:basedOn w:val="Standard"/>
    <w:uiPriority w:val="34"/>
    <w:qFormat/>
    <w:rsid w:val="00940A9B"/>
    <w:pPr>
      <w:spacing w:line="240" w:lineRule="auto"/>
      <w:ind w:left="720"/>
      <w:contextualSpacing/>
      <w:jc w:val="both"/>
    </w:pPr>
  </w:style>
  <w:style w:type="character" w:customStyle="1" w:styleId="Formularfeld">
    <w:name w:val="Formularfeld"/>
    <w:rsid w:val="00940A9B"/>
    <w:rPr>
      <w:rFonts w:ascii="Arial" w:hAnsi="Arial" w:cs="Times New Roman"/>
      <w:sz w:val="20"/>
      <w:u w:val="single"/>
    </w:rPr>
  </w:style>
  <w:style w:type="character" w:customStyle="1" w:styleId="Texthervorhebungfett">
    <w:name w:val="Texthervorhebung fett"/>
    <w:uiPriority w:val="99"/>
    <w:rsid w:val="00940A9B"/>
    <w:rPr>
      <w:rFonts w:cs="Times New Roman"/>
      <w:b/>
    </w:rPr>
  </w:style>
  <w:style w:type="paragraph" w:customStyle="1" w:styleId="Abstandklein">
    <w:name w:val="Abstand klein"/>
    <w:basedOn w:val="Legende"/>
    <w:rsid w:val="00940A9B"/>
    <w:pPr>
      <w:keepNext/>
      <w:keepLines/>
      <w:spacing w:line="240" w:lineRule="auto"/>
      <w:ind w:left="0" w:firstLine="0"/>
    </w:pPr>
    <w:rPr>
      <w:rFonts w:cs="Times New Roman"/>
      <w:szCs w:val="20"/>
      <w:lang w:val="de-DE"/>
    </w:rPr>
  </w:style>
  <w:style w:type="paragraph" w:customStyle="1" w:styleId="FormatvorlageSpaltennummernZentriert">
    <w:name w:val="Formatvorlage Spaltennummern + Zentriert"/>
    <w:basedOn w:val="Spaltennummern"/>
    <w:uiPriority w:val="99"/>
    <w:rsid w:val="00940A9B"/>
    <w:pPr>
      <w:keepLines/>
    </w:pPr>
    <w:rPr>
      <w:rFonts w:cs="Times New Roman"/>
      <w:szCs w:val="20"/>
    </w:rPr>
  </w:style>
  <w:style w:type="paragraph" w:customStyle="1" w:styleId="FormatvorlageTextkrperRechts013cmNach24pt">
    <w:name w:val="Formatvorlage Textkörper + Rechts:  013 cm Nach:  24 pt"/>
    <w:basedOn w:val="Textkrper"/>
    <w:rsid w:val="00940A9B"/>
    <w:pPr>
      <w:widowControl/>
      <w:tabs>
        <w:tab w:val="num" w:pos="1775"/>
      </w:tabs>
      <w:spacing w:before="0" w:after="48" w:line="280" w:lineRule="exact"/>
      <w:ind w:left="1775" w:right="74" w:hanging="782"/>
    </w:pPr>
    <w:rPr>
      <w:sz w:val="20"/>
    </w:rPr>
  </w:style>
  <w:style w:type="paragraph" w:styleId="Verzeichnis6">
    <w:name w:val="toc 6"/>
    <w:basedOn w:val="Standard"/>
    <w:next w:val="Standard"/>
    <w:autoRedefine/>
    <w:uiPriority w:val="39"/>
    <w:unhideWhenUsed/>
    <w:rsid w:val="00940A9B"/>
    <w:pPr>
      <w:widowControl/>
      <w:spacing w:after="100" w:line="276" w:lineRule="auto"/>
      <w:ind w:left="1100"/>
    </w:pPr>
    <w:rPr>
      <w:rFonts w:ascii="Calibri" w:hAnsi="Calibri"/>
      <w:sz w:val="22"/>
      <w:szCs w:val="22"/>
    </w:rPr>
  </w:style>
  <w:style w:type="paragraph" w:styleId="Verzeichnis7">
    <w:name w:val="toc 7"/>
    <w:basedOn w:val="Standard"/>
    <w:next w:val="Standard"/>
    <w:autoRedefine/>
    <w:uiPriority w:val="39"/>
    <w:unhideWhenUsed/>
    <w:rsid w:val="00940A9B"/>
    <w:pPr>
      <w:widowControl/>
      <w:spacing w:after="100" w:line="276" w:lineRule="auto"/>
      <w:ind w:left="1320"/>
    </w:pPr>
    <w:rPr>
      <w:rFonts w:ascii="Calibri" w:hAnsi="Calibri"/>
      <w:sz w:val="22"/>
      <w:szCs w:val="22"/>
    </w:rPr>
  </w:style>
  <w:style w:type="paragraph" w:styleId="Verzeichnis8">
    <w:name w:val="toc 8"/>
    <w:basedOn w:val="Standard"/>
    <w:next w:val="Standard"/>
    <w:autoRedefine/>
    <w:uiPriority w:val="39"/>
    <w:unhideWhenUsed/>
    <w:rsid w:val="00940A9B"/>
    <w:pPr>
      <w:widowControl/>
      <w:spacing w:after="100" w:line="276" w:lineRule="auto"/>
      <w:ind w:left="1540"/>
    </w:pPr>
    <w:rPr>
      <w:rFonts w:ascii="Calibri" w:hAnsi="Calibri"/>
      <w:sz w:val="22"/>
      <w:szCs w:val="22"/>
    </w:rPr>
  </w:style>
  <w:style w:type="paragraph" w:styleId="Verzeichnis9">
    <w:name w:val="toc 9"/>
    <w:basedOn w:val="Standard"/>
    <w:next w:val="Standard"/>
    <w:autoRedefine/>
    <w:uiPriority w:val="39"/>
    <w:unhideWhenUsed/>
    <w:rsid w:val="00940A9B"/>
    <w:pPr>
      <w:widowControl/>
      <w:spacing w:after="100" w:line="276" w:lineRule="auto"/>
      <w:ind w:left="1760"/>
    </w:pPr>
    <w:rPr>
      <w:rFonts w:ascii="Calibri" w:hAnsi="Calibri"/>
      <w:sz w:val="22"/>
      <w:szCs w:val="22"/>
    </w:rPr>
  </w:style>
  <w:style w:type="character" w:customStyle="1" w:styleId="berschrift1Zchn">
    <w:name w:val="Überschrift 1 Zchn"/>
    <w:link w:val="berschrift1"/>
    <w:locked/>
    <w:rsid w:val="00940A9B"/>
    <w:rPr>
      <w:rFonts w:ascii="Arial Fett" w:hAnsi="Arial Fett" w:cs="Arial"/>
      <w:b/>
      <w:bCs/>
      <w:sz w:val="18"/>
      <w:szCs w:val="32"/>
    </w:rPr>
  </w:style>
  <w:style w:type="paragraph" w:customStyle="1" w:styleId="Box1">
    <w:name w:val="Box1"/>
    <w:basedOn w:val="Standard"/>
    <w:qFormat/>
    <w:rsid w:val="00940A9B"/>
    <w:pPr>
      <w:tabs>
        <w:tab w:val="left" w:pos="709"/>
      </w:tabs>
      <w:ind w:left="709" w:hanging="709"/>
    </w:pPr>
  </w:style>
  <w:style w:type="paragraph" w:customStyle="1" w:styleId="Box2">
    <w:name w:val="Box2"/>
    <w:basedOn w:val="Standard"/>
    <w:qFormat/>
    <w:rsid w:val="00940A9B"/>
    <w:pPr>
      <w:ind w:left="1418" w:hanging="709"/>
    </w:pPr>
  </w:style>
  <w:style w:type="paragraph" w:customStyle="1" w:styleId="Box3">
    <w:name w:val="Box3"/>
    <w:basedOn w:val="Standard"/>
    <w:qFormat/>
    <w:rsid w:val="00940A9B"/>
    <w:pPr>
      <w:ind w:left="2127" w:hanging="709"/>
    </w:pPr>
    <w:rPr>
      <w:rFonts w:cs="Arial"/>
      <w:szCs w:val="18"/>
    </w:rPr>
  </w:style>
  <w:style w:type="character" w:customStyle="1" w:styleId="KommentartextZchn">
    <w:name w:val="Kommentartext Zchn"/>
    <w:link w:val="Kommentartext"/>
    <w:rsid w:val="00940A9B"/>
    <w:rPr>
      <w:rFonts w:ascii="Arial" w:hAnsi="Arial"/>
    </w:rPr>
  </w:style>
  <w:style w:type="character" w:customStyle="1" w:styleId="FuzeileZchn">
    <w:name w:val="Fußzeile Zchn"/>
    <w:link w:val="Fuzeile"/>
    <w:locked/>
    <w:rsid w:val="00940A9B"/>
    <w:rPr>
      <w:rFonts w:ascii="Arial" w:hAnsi="Arial"/>
      <w:sz w:val="18"/>
    </w:rPr>
  </w:style>
  <w:style w:type="paragraph" w:customStyle="1" w:styleId="TextkrperohneNummer">
    <w:name w:val="Textkörper ohne Nummer"/>
    <w:basedOn w:val="Textkrper"/>
    <w:rsid w:val="00940A9B"/>
    <w:pPr>
      <w:widowControl/>
      <w:spacing w:before="0" w:line="280" w:lineRule="exact"/>
      <w:ind w:left="567"/>
    </w:pPr>
    <w:rPr>
      <w:sz w:val="20"/>
    </w:rPr>
  </w:style>
  <w:style w:type="paragraph" w:customStyle="1" w:styleId="PSILogTitel">
    <w:name w:val="PSILog_Titel"/>
    <w:basedOn w:val="Standard"/>
    <w:next w:val="Standard"/>
    <w:rsid w:val="00940A9B"/>
    <w:pPr>
      <w:widowControl/>
      <w:numPr>
        <w:numId w:val="23"/>
      </w:numPr>
      <w:spacing w:before="120" w:after="0" w:line="240" w:lineRule="auto"/>
    </w:pPr>
    <w:rPr>
      <w:rFonts w:ascii="Garamond" w:hAnsi="Garamond"/>
      <w:b/>
      <w:spacing w:val="30"/>
      <w:sz w:val="28"/>
    </w:rPr>
  </w:style>
  <w:style w:type="paragraph" w:customStyle="1" w:styleId="PSIlog2ber">
    <w:name w:val="PSIlog_2_Über"/>
    <w:basedOn w:val="Standard"/>
    <w:next w:val="PSIlog3Klausel"/>
    <w:rsid w:val="00940A9B"/>
    <w:pPr>
      <w:keepNext/>
      <w:widowControl/>
      <w:numPr>
        <w:ilvl w:val="1"/>
        <w:numId w:val="23"/>
      </w:numPr>
      <w:spacing w:before="600" w:after="120" w:line="240" w:lineRule="auto"/>
    </w:pPr>
    <w:rPr>
      <w:rFonts w:ascii="Garamond" w:hAnsi="Garamond"/>
      <w:b/>
      <w:spacing w:val="10"/>
    </w:rPr>
  </w:style>
  <w:style w:type="paragraph" w:customStyle="1" w:styleId="PSIlog3Klausel">
    <w:name w:val="PSIlog_3_Klausel"/>
    <w:basedOn w:val="Standard"/>
    <w:rsid w:val="00940A9B"/>
    <w:pPr>
      <w:widowControl/>
      <w:numPr>
        <w:ilvl w:val="2"/>
        <w:numId w:val="23"/>
      </w:numPr>
      <w:tabs>
        <w:tab w:val="left" w:pos="567"/>
      </w:tabs>
      <w:spacing w:before="120" w:after="0" w:line="240" w:lineRule="auto"/>
      <w:outlineLvl w:val="2"/>
    </w:pPr>
    <w:rPr>
      <w:rFonts w:ascii="Garamond" w:hAnsi="Garamond"/>
    </w:rPr>
  </w:style>
  <w:style w:type="character" w:customStyle="1" w:styleId="SprechblasentextZchn">
    <w:name w:val="Sprechblasentext Zchn"/>
    <w:link w:val="Sprechblasentext"/>
    <w:uiPriority w:val="99"/>
    <w:semiHidden/>
    <w:locked/>
    <w:rsid w:val="00940A9B"/>
    <w:rPr>
      <w:rFonts w:ascii="Tahoma" w:hAnsi="Tahoma" w:cs="Tahoma"/>
      <w:sz w:val="16"/>
      <w:szCs w:val="16"/>
    </w:rPr>
  </w:style>
  <w:style w:type="paragraph" w:customStyle="1" w:styleId="Text">
    <w:name w:val="Text"/>
    <w:basedOn w:val="Standard"/>
    <w:rsid w:val="00940A9B"/>
    <w:pPr>
      <w:widowControl/>
      <w:spacing w:before="120" w:after="120" w:line="240" w:lineRule="auto"/>
    </w:pPr>
    <w:rPr>
      <w:rFonts w:cs="Calibri"/>
      <w:bCs/>
      <w:color w:val="000000"/>
      <w:sz w:val="20"/>
      <w:szCs w:val="22"/>
    </w:rPr>
  </w:style>
  <w:style w:type="paragraph" w:customStyle="1" w:styleId="TextkrperAufzhlung">
    <w:name w:val="Textkörper Aufzählung"/>
    <w:basedOn w:val="Textkrper-Auswahl"/>
    <w:uiPriority w:val="99"/>
    <w:rsid w:val="00940A9B"/>
    <w:pPr>
      <w:numPr>
        <w:numId w:val="27"/>
      </w:numPr>
      <w:spacing w:after="0"/>
    </w:pPr>
    <w:rPr>
      <w:sz w:val="20"/>
    </w:rPr>
  </w:style>
  <w:style w:type="paragraph" w:customStyle="1" w:styleId="NormMStrich">
    <w:name w:val="NormMStrich"/>
    <w:basedOn w:val="Standard"/>
    <w:rsid w:val="00940A9B"/>
    <w:pPr>
      <w:spacing w:line="240" w:lineRule="auto"/>
      <w:ind w:left="738" w:hanging="284"/>
      <w:jc w:val="both"/>
    </w:pPr>
  </w:style>
  <w:style w:type="character" w:customStyle="1" w:styleId="UnresolvedMention">
    <w:name w:val="Unresolved Mention"/>
    <w:basedOn w:val="Absatz-Standardschriftart"/>
    <w:uiPriority w:val="99"/>
    <w:semiHidden/>
    <w:unhideWhenUsed/>
    <w:rsid w:val="00940A9B"/>
    <w:rPr>
      <w:color w:val="605E5C"/>
      <w:shd w:val="clear" w:color="auto" w:fill="E1DFDD"/>
    </w:rPr>
  </w:style>
  <w:style w:type="numbering" w:styleId="111111">
    <w:name w:val="Outline List 2"/>
    <w:basedOn w:val="KeineListe"/>
    <w:semiHidden/>
    <w:rsid w:val="00940A9B"/>
    <w:pPr>
      <w:numPr>
        <w:numId w:val="12"/>
      </w:numPr>
    </w:pPr>
  </w:style>
  <w:style w:type="paragraph" w:customStyle="1" w:styleId="RSDText12">
    <w:name w:val="RSD Text 1"/>
    <w:basedOn w:val="Standard"/>
    <w:qFormat/>
    <w:rsid w:val="00940A9B"/>
    <w:pPr>
      <w:widowControl/>
      <w:numPr>
        <w:ilvl w:val="1"/>
        <w:numId w:val="26"/>
      </w:numPr>
      <w:adjustRightInd w:val="0"/>
      <w:snapToGrid w:val="0"/>
      <w:spacing w:after="120" w:line="360" w:lineRule="exact"/>
      <w:jc w:val="both"/>
      <w:outlineLvl w:val="1"/>
    </w:pPr>
    <w:rPr>
      <w:b/>
      <w:bCs/>
    </w:rPr>
  </w:style>
  <w:style w:type="paragraph" w:customStyle="1" w:styleId="RSDText3">
    <w:name w:val="RSD Text 3"/>
    <w:basedOn w:val="RSDText12"/>
    <w:qFormat/>
    <w:rsid w:val="00940A9B"/>
    <w:pPr>
      <w:numPr>
        <w:ilvl w:val="2"/>
      </w:numPr>
      <w:outlineLvl w:val="2"/>
    </w:pPr>
    <w:rPr>
      <w:b w:val="0"/>
      <w:bCs w:val="0"/>
    </w:rPr>
  </w:style>
  <w:style w:type="paragraph" w:customStyle="1" w:styleId="RSDText10">
    <w:name w:val="RSD Text (1)"/>
    <w:basedOn w:val="RSDText12"/>
    <w:next w:val="Standard"/>
    <w:qFormat/>
    <w:rsid w:val="00940A9B"/>
    <w:pPr>
      <w:numPr>
        <w:ilvl w:val="0"/>
      </w:numPr>
      <w:spacing w:before="120"/>
      <w:outlineLvl w:val="0"/>
    </w:pPr>
  </w:style>
  <w:style w:type="paragraph" w:customStyle="1" w:styleId="RSDText0">
    <w:name w:val="RSD Text 0"/>
    <w:basedOn w:val="Standard"/>
    <w:next w:val="Standard"/>
    <w:qFormat/>
    <w:rsid w:val="006D2EFA"/>
    <w:pPr>
      <w:widowControl/>
      <w:adjustRightInd w:val="0"/>
      <w:snapToGrid w:val="0"/>
      <w:spacing w:before="120" w:after="120" w:line="276" w:lineRule="auto"/>
      <w:jc w:val="both"/>
    </w:pPr>
    <w:rPr>
      <w:rFonts w:eastAsiaTheme="minorEastAsia"/>
      <w:lang w:eastAsia="zh-TW"/>
    </w:rPr>
  </w:style>
  <w:style w:type="paragraph" w:customStyle="1" w:styleId="RSDText1">
    <w:name w:val="RSD Text 1."/>
    <w:basedOn w:val="Standard"/>
    <w:next w:val="Standard"/>
    <w:qFormat/>
    <w:rsid w:val="00C56E91"/>
    <w:pPr>
      <w:widowControl/>
      <w:numPr>
        <w:numId w:val="30"/>
      </w:numPr>
      <w:adjustRightInd w:val="0"/>
      <w:snapToGrid w:val="0"/>
      <w:spacing w:before="120" w:after="120" w:line="360" w:lineRule="exact"/>
      <w:jc w:val="both"/>
      <w:outlineLvl w:val="0"/>
    </w:pPr>
    <w:rPr>
      <w:b/>
      <w:bCs/>
    </w:rPr>
  </w:style>
  <w:style w:type="paragraph" w:customStyle="1" w:styleId="RSDText11">
    <w:name w:val="RSD Text 1.1"/>
    <w:basedOn w:val="RSDText1"/>
    <w:qFormat/>
    <w:rsid w:val="00940A9B"/>
    <w:pPr>
      <w:numPr>
        <w:ilvl w:val="1"/>
      </w:numPr>
      <w:ind w:left="567" w:hanging="567"/>
      <w:outlineLvl w:val="1"/>
    </w:pPr>
  </w:style>
  <w:style w:type="paragraph" w:customStyle="1" w:styleId="RSDText111">
    <w:name w:val="RSD Text 1.1.1"/>
    <w:basedOn w:val="RSDText11"/>
    <w:qFormat/>
    <w:rsid w:val="006D2EFA"/>
    <w:pPr>
      <w:numPr>
        <w:ilvl w:val="0"/>
        <w:numId w:val="0"/>
      </w:numPr>
      <w:spacing w:before="0"/>
      <w:ind w:left="567" w:hanging="567"/>
      <w:outlineLvl w:val="2"/>
    </w:pPr>
    <w:rPr>
      <w:bCs w:val="0"/>
    </w:rPr>
  </w:style>
  <w:style w:type="character" w:customStyle="1" w:styleId="KopfzeileZchn">
    <w:name w:val="Kopfzeile Zchn"/>
    <w:basedOn w:val="Absatz-Standardschriftart"/>
    <w:link w:val="Kopfzeile"/>
    <w:uiPriority w:val="99"/>
    <w:rsid w:val="007F475D"/>
    <w:rPr>
      <w:rFonts w:ascii="Arial" w:hAnsi="Arial"/>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0911840">
      <w:bodyDiv w:val="1"/>
      <w:marLeft w:val="0"/>
      <w:marRight w:val="0"/>
      <w:marTop w:val="0"/>
      <w:marBottom w:val="0"/>
      <w:divBdr>
        <w:top w:val="none" w:sz="0" w:space="0" w:color="auto"/>
        <w:left w:val="none" w:sz="0" w:space="0" w:color="auto"/>
        <w:bottom w:val="none" w:sz="0" w:space="0" w:color="auto"/>
        <w:right w:val="none" w:sz="0" w:space="0" w:color="auto"/>
      </w:divBdr>
      <w:divsChild>
        <w:div w:id="256905553">
          <w:marLeft w:val="0"/>
          <w:marRight w:val="0"/>
          <w:marTop w:val="0"/>
          <w:marBottom w:val="0"/>
          <w:divBdr>
            <w:top w:val="none" w:sz="0" w:space="0" w:color="auto"/>
            <w:left w:val="none" w:sz="0" w:space="0" w:color="auto"/>
            <w:bottom w:val="none" w:sz="0" w:space="0" w:color="auto"/>
            <w:right w:val="none" w:sz="0" w:space="0" w:color="auto"/>
          </w:divBdr>
        </w:div>
        <w:div w:id="632101282">
          <w:marLeft w:val="0"/>
          <w:marRight w:val="0"/>
          <w:marTop w:val="0"/>
          <w:marBottom w:val="0"/>
          <w:divBdr>
            <w:top w:val="none" w:sz="0" w:space="0" w:color="auto"/>
            <w:left w:val="none" w:sz="0" w:space="0" w:color="auto"/>
            <w:bottom w:val="none" w:sz="0" w:space="0" w:color="auto"/>
            <w:right w:val="none" w:sz="0" w:space="0" w:color="auto"/>
          </w:divBdr>
        </w:div>
        <w:div w:id="833181658">
          <w:marLeft w:val="0"/>
          <w:marRight w:val="0"/>
          <w:marTop w:val="0"/>
          <w:marBottom w:val="0"/>
          <w:divBdr>
            <w:top w:val="none" w:sz="0" w:space="0" w:color="auto"/>
            <w:left w:val="none" w:sz="0" w:space="0" w:color="auto"/>
            <w:bottom w:val="none" w:sz="0" w:space="0" w:color="auto"/>
            <w:right w:val="none" w:sz="0" w:space="0" w:color="auto"/>
          </w:divBdr>
        </w:div>
        <w:div w:id="1170098468">
          <w:marLeft w:val="0"/>
          <w:marRight w:val="0"/>
          <w:marTop w:val="0"/>
          <w:marBottom w:val="0"/>
          <w:divBdr>
            <w:top w:val="none" w:sz="0" w:space="0" w:color="auto"/>
            <w:left w:val="none" w:sz="0" w:space="0" w:color="auto"/>
            <w:bottom w:val="none" w:sz="0" w:space="0" w:color="auto"/>
            <w:right w:val="none" w:sz="0" w:space="0" w:color="auto"/>
          </w:divBdr>
        </w:div>
        <w:div w:id="1193884481">
          <w:marLeft w:val="0"/>
          <w:marRight w:val="0"/>
          <w:marTop w:val="0"/>
          <w:marBottom w:val="0"/>
          <w:divBdr>
            <w:top w:val="none" w:sz="0" w:space="0" w:color="auto"/>
            <w:left w:val="none" w:sz="0" w:space="0" w:color="auto"/>
            <w:bottom w:val="none" w:sz="0" w:space="0" w:color="auto"/>
            <w:right w:val="none" w:sz="0" w:space="0" w:color="auto"/>
          </w:divBdr>
        </w:div>
        <w:div w:id="1604149134">
          <w:marLeft w:val="0"/>
          <w:marRight w:val="0"/>
          <w:marTop w:val="0"/>
          <w:marBottom w:val="0"/>
          <w:divBdr>
            <w:top w:val="none" w:sz="0" w:space="0" w:color="auto"/>
            <w:left w:val="none" w:sz="0" w:space="0" w:color="auto"/>
            <w:bottom w:val="none" w:sz="0" w:space="0" w:color="auto"/>
            <w:right w:val="none" w:sz="0" w:space="0" w:color="auto"/>
          </w:divBdr>
        </w:div>
        <w:div w:id="1635868947">
          <w:marLeft w:val="0"/>
          <w:marRight w:val="0"/>
          <w:marTop w:val="0"/>
          <w:marBottom w:val="0"/>
          <w:divBdr>
            <w:top w:val="none" w:sz="0" w:space="0" w:color="auto"/>
            <w:left w:val="none" w:sz="0" w:space="0" w:color="auto"/>
            <w:bottom w:val="none" w:sz="0" w:space="0" w:color="auto"/>
            <w:right w:val="none" w:sz="0" w:space="0" w:color="auto"/>
          </w:divBdr>
        </w:div>
        <w:div w:id="1792623578">
          <w:marLeft w:val="0"/>
          <w:marRight w:val="0"/>
          <w:marTop w:val="0"/>
          <w:marBottom w:val="0"/>
          <w:divBdr>
            <w:top w:val="none" w:sz="0" w:space="0" w:color="auto"/>
            <w:left w:val="none" w:sz="0" w:space="0" w:color="auto"/>
            <w:bottom w:val="none" w:sz="0" w:space="0" w:color="auto"/>
            <w:right w:val="none" w:sz="0" w:space="0" w:color="auto"/>
          </w:divBdr>
        </w:div>
        <w:div w:id="1907957003">
          <w:marLeft w:val="0"/>
          <w:marRight w:val="0"/>
          <w:marTop w:val="0"/>
          <w:marBottom w:val="0"/>
          <w:divBdr>
            <w:top w:val="none" w:sz="0" w:space="0" w:color="auto"/>
            <w:left w:val="none" w:sz="0" w:space="0" w:color="auto"/>
            <w:bottom w:val="none" w:sz="0" w:space="0" w:color="auto"/>
            <w:right w:val="none" w:sz="0" w:space="0" w:color="auto"/>
          </w:divBdr>
        </w:div>
        <w:div w:id="2043938116">
          <w:marLeft w:val="0"/>
          <w:marRight w:val="0"/>
          <w:marTop w:val="0"/>
          <w:marBottom w:val="0"/>
          <w:divBdr>
            <w:top w:val="none" w:sz="0" w:space="0" w:color="auto"/>
            <w:left w:val="none" w:sz="0" w:space="0" w:color="auto"/>
            <w:bottom w:val="none" w:sz="0" w:space="0" w:color="auto"/>
            <w:right w:val="none" w:sz="0" w:space="0" w:color="auto"/>
          </w:divBdr>
        </w:div>
      </w:divsChild>
    </w:div>
    <w:div w:id="76366767">
      <w:bodyDiv w:val="1"/>
      <w:marLeft w:val="0"/>
      <w:marRight w:val="0"/>
      <w:marTop w:val="0"/>
      <w:marBottom w:val="0"/>
      <w:divBdr>
        <w:top w:val="none" w:sz="0" w:space="0" w:color="auto"/>
        <w:left w:val="none" w:sz="0" w:space="0" w:color="auto"/>
        <w:bottom w:val="none" w:sz="0" w:space="0" w:color="auto"/>
        <w:right w:val="none" w:sz="0" w:space="0" w:color="auto"/>
      </w:divBdr>
    </w:div>
    <w:div w:id="437219548">
      <w:bodyDiv w:val="1"/>
      <w:marLeft w:val="0"/>
      <w:marRight w:val="0"/>
      <w:marTop w:val="0"/>
      <w:marBottom w:val="0"/>
      <w:divBdr>
        <w:top w:val="none" w:sz="0" w:space="0" w:color="auto"/>
        <w:left w:val="none" w:sz="0" w:space="0" w:color="auto"/>
        <w:bottom w:val="none" w:sz="0" w:space="0" w:color="auto"/>
        <w:right w:val="none" w:sz="0" w:space="0" w:color="auto"/>
      </w:divBdr>
    </w:div>
    <w:div w:id="565380542">
      <w:bodyDiv w:val="1"/>
      <w:marLeft w:val="0"/>
      <w:marRight w:val="0"/>
      <w:marTop w:val="0"/>
      <w:marBottom w:val="0"/>
      <w:divBdr>
        <w:top w:val="none" w:sz="0" w:space="0" w:color="auto"/>
        <w:left w:val="none" w:sz="0" w:space="0" w:color="auto"/>
        <w:bottom w:val="none" w:sz="0" w:space="0" w:color="auto"/>
        <w:right w:val="none" w:sz="0" w:space="0" w:color="auto"/>
      </w:divBdr>
    </w:div>
    <w:div w:id="592514514">
      <w:bodyDiv w:val="1"/>
      <w:marLeft w:val="0"/>
      <w:marRight w:val="0"/>
      <w:marTop w:val="0"/>
      <w:marBottom w:val="0"/>
      <w:divBdr>
        <w:top w:val="none" w:sz="0" w:space="0" w:color="auto"/>
        <w:left w:val="none" w:sz="0" w:space="0" w:color="auto"/>
        <w:bottom w:val="none" w:sz="0" w:space="0" w:color="auto"/>
        <w:right w:val="none" w:sz="0" w:space="0" w:color="auto"/>
      </w:divBdr>
    </w:div>
    <w:div w:id="643117642">
      <w:bodyDiv w:val="1"/>
      <w:marLeft w:val="0"/>
      <w:marRight w:val="0"/>
      <w:marTop w:val="0"/>
      <w:marBottom w:val="0"/>
      <w:divBdr>
        <w:top w:val="none" w:sz="0" w:space="0" w:color="auto"/>
        <w:left w:val="none" w:sz="0" w:space="0" w:color="auto"/>
        <w:bottom w:val="none" w:sz="0" w:space="0" w:color="auto"/>
        <w:right w:val="none" w:sz="0" w:space="0" w:color="auto"/>
      </w:divBdr>
    </w:div>
    <w:div w:id="664475658">
      <w:bodyDiv w:val="1"/>
      <w:marLeft w:val="0"/>
      <w:marRight w:val="0"/>
      <w:marTop w:val="0"/>
      <w:marBottom w:val="0"/>
      <w:divBdr>
        <w:top w:val="none" w:sz="0" w:space="0" w:color="auto"/>
        <w:left w:val="none" w:sz="0" w:space="0" w:color="auto"/>
        <w:bottom w:val="none" w:sz="0" w:space="0" w:color="auto"/>
        <w:right w:val="none" w:sz="0" w:space="0" w:color="auto"/>
      </w:divBdr>
    </w:div>
    <w:div w:id="1008559477">
      <w:bodyDiv w:val="1"/>
      <w:marLeft w:val="0"/>
      <w:marRight w:val="0"/>
      <w:marTop w:val="0"/>
      <w:marBottom w:val="0"/>
      <w:divBdr>
        <w:top w:val="none" w:sz="0" w:space="0" w:color="auto"/>
        <w:left w:val="none" w:sz="0" w:space="0" w:color="auto"/>
        <w:bottom w:val="none" w:sz="0" w:space="0" w:color="auto"/>
        <w:right w:val="none" w:sz="0" w:space="0" w:color="auto"/>
      </w:divBdr>
    </w:div>
    <w:div w:id="1078744475">
      <w:bodyDiv w:val="1"/>
      <w:marLeft w:val="0"/>
      <w:marRight w:val="0"/>
      <w:marTop w:val="0"/>
      <w:marBottom w:val="0"/>
      <w:divBdr>
        <w:top w:val="none" w:sz="0" w:space="0" w:color="auto"/>
        <w:left w:val="none" w:sz="0" w:space="0" w:color="auto"/>
        <w:bottom w:val="none" w:sz="0" w:space="0" w:color="auto"/>
        <w:right w:val="none" w:sz="0" w:space="0" w:color="auto"/>
      </w:divBdr>
    </w:div>
    <w:div w:id="1168207585">
      <w:bodyDiv w:val="1"/>
      <w:marLeft w:val="0"/>
      <w:marRight w:val="0"/>
      <w:marTop w:val="0"/>
      <w:marBottom w:val="0"/>
      <w:divBdr>
        <w:top w:val="none" w:sz="0" w:space="0" w:color="auto"/>
        <w:left w:val="none" w:sz="0" w:space="0" w:color="auto"/>
        <w:bottom w:val="none" w:sz="0" w:space="0" w:color="auto"/>
        <w:right w:val="none" w:sz="0" w:space="0" w:color="auto"/>
      </w:divBdr>
    </w:div>
    <w:div w:id="1209611921">
      <w:bodyDiv w:val="1"/>
      <w:marLeft w:val="0"/>
      <w:marRight w:val="0"/>
      <w:marTop w:val="0"/>
      <w:marBottom w:val="0"/>
      <w:divBdr>
        <w:top w:val="none" w:sz="0" w:space="0" w:color="auto"/>
        <w:left w:val="none" w:sz="0" w:space="0" w:color="auto"/>
        <w:bottom w:val="none" w:sz="0" w:space="0" w:color="auto"/>
        <w:right w:val="none" w:sz="0" w:space="0" w:color="auto"/>
      </w:divBdr>
    </w:div>
    <w:div w:id="1461999385">
      <w:bodyDiv w:val="1"/>
      <w:marLeft w:val="0"/>
      <w:marRight w:val="0"/>
      <w:marTop w:val="0"/>
      <w:marBottom w:val="0"/>
      <w:divBdr>
        <w:top w:val="none" w:sz="0" w:space="0" w:color="auto"/>
        <w:left w:val="none" w:sz="0" w:space="0" w:color="auto"/>
        <w:bottom w:val="none" w:sz="0" w:space="0" w:color="auto"/>
        <w:right w:val="none" w:sz="0" w:space="0" w:color="auto"/>
      </w:divBdr>
    </w:div>
    <w:div w:id="1923442128">
      <w:bodyDiv w:val="1"/>
      <w:marLeft w:val="0"/>
      <w:marRight w:val="0"/>
      <w:marTop w:val="0"/>
      <w:marBottom w:val="0"/>
      <w:divBdr>
        <w:top w:val="none" w:sz="0" w:space="0" w:color="auto"/>
        <w:left w:val="none" w:sz="0" w:space="0" w:color="auto"/>
        <w:bottom w:val="none" w:sz="0" w:space="0" w:color="auto"/>
        <w:right w:val="none" w:sz="0" w:space="0" w:color="auto"/>
      </w:divBdr>
    </w:div>
    <w:div w:id="19335908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omments.xml.rels><?xml version="1.0" encoding="UTF-8" standalone="yes"?>
<Relationships xmlns="http://schemas.openxmlformats.org/package/2006/relationships"><Relationship Id="rId1" Type="http://schemas.openxmlformats.org/officeDocument/2006/relationships/image" Target="media/image1.emf"/></Relationship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microsoft.com/office/2011/relationships/commentsExtended" Target="commentsExtended.xml"/><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glossaryDocument" Target="glossary/document.xml"/><Relationship Id="rId7" Type="http://schemas.openxmlformats.org/officeDocument/2006/relationships/styles" Target="styles.xml"/><Relationship Id="rId12" Type="http://schemas.openxmlformats.org/officeDocument/2006/relationships/comments" Target="comments.xml"/><Relationship Id="rId17" Type="http://schemas.openxmlformats.org/officeDocument/2006/relationships/hyperlink" Target="mailto:service-bw@bitbw.bwl.de" TargetMode="External"/><Relationship Id="rId2" Type="http://schemas.openxmlformats.org/officeDocument/2006/relationships/customXml" Target="../customXml/item2.xml"/><Relationship Id="rId16" Type="http://schemas.openxmlformats.org/officeDocument/2006/relationships/hyperlink" Target="http://www.fitko.de/fit-store" TargetMode="External"/><Relationship Id="rId20" Type="http://schemas.microsoft.com/office/2011/relationships/people" Target="peop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23" Type="http://schemas.microsoft.com/office/2018/08/relationships/commentsExtensible" Target="commentsExtensible.xm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71AC53E4B2B6432CAEAD2FBB226FB2EE"/>
        <w:category>
          <w:name w:val="Allgemein"/>
          <w:gallery w:val="placeholder"/>
        </w:category>
        <w:types>
          <w:type w:val="bbPlcHdr"/>
        </w:types>
        <w:behaviors>
          <w:behavior w:val="content"/>
        </w:behaviors>
        <w:guid w:val="{22B07F3F-18E6-4F2C-8821-C9FA898F2B0D}"/>
      </w:docPartPr>
      <w:docPartBody>
        <w:p w:rsidR="00000000" w:rsidRDefault="00272242" w:rsidP="00272242">
          <w:pPr>
            <w:pStyle w:val="71AC53E4B2B6432CAEAD2FBB226FB2EE"/>
          </w:pPr>
          <w:r w:rsidRPr="00190AC9">
            <w:rPr>
              <w:rStyle w:val="Platzhaltertext"/>
            </w:rPr>
            <w:t>Klicken oder tippen Sie hier, um Text einzugeben.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Arial Fett">
    <w:panose1 w:val="020B0704020202020204"/>
    <w:charset w:val="00"/>
    <w:family w:val="auto"/>
    <w:notTrueType/>
    <w:pitch w:val="default"/>
    <w:sig w:usb0="00000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PMingLiU">
    <w:altName w:val="新細明體"/>
    <w:panose1 w:val="02010601000101010101"/>
    <w:charset w:val="88"/>
    <w:family w:val="roman"/>
    <w:pitch w:val="variable"/>
    <w:sig w:usb0="00000000" w:usb1="28CFFCFA" w:usb2="00000016" w:usb3="00000000" w:csb0="00100001"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formatting="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72242"/>
    <w:rsid w:val="00272242"/>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de-DE" w:eastAsia="de-D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Platzhaltertext">
    <w:name w:val="Placeholder Text"/>
    <w:basedOn w:val="Absatz-Standardschriftart"/>
    <w:uiPriority w:val="99"/>
    <w:semiHidden/>
    <w:rsid w:val="00272242"/>
    <w:rPr>
      <w:color w:val="808080"/>
    </w:rPr>
  </w:style>
  <w:style w:type="paragraph" w:customStyle="1" w:styleId="71AC53E4B2B6432CAEAD2FBB226FB2EE">
    <w:name w:val="71AC53E4B2B6432CAEAD2FBB226FB2EE"/>
    <w:rsid w:val="0027224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00E306890947784699810A1E01D6CA54" ma:contentTypeVersion="9" ma:contentTypeDescription="Ein neues Dokument erstellen." ma:contentTypeScope="" ma:versionID="45bc0b47efbed35fb55f172bbc6286f3">
  <xsd:schema xmlns:xsd="http://www.w3.org/2001/XMLSchema" xmlns:xs="http://www.w3.org/2001/XMLSchema" xmlns:p="http://schemas.microsoft.com/office/2006/metadata/properties" xmlns:ns2="6e9c0637-b642-47e3-a979-2856d930e19f" xmlns:ns3="4962c0e3-e190-414d-8b4e-efb036c2467f" targetNamespace="http://schemas.microsoft.com/office/2006/metadata/properties" ma:root="true" ma:fieldsID="6023d08279ee29e7d3f1828aad93d562" ns2:_="" ns3:_="">
    <xsd:import namespace="6e9c0637-b642-47e3-a979-2856d930e19f"/>
    <xsd:import namespace="4962c0e3-e190-414d-8b4e-efb036c2467f"/>
    <xsd:element name="properties">
      <xsd:complexType>
        <xsd:sequence>
          <xsd:element name="documentManagement">
            <xsd:complexType>
              <xsd:all>
                <xsd:element ref="ns2:SharedWithUsers" minOccurs="0"/>
                <xsd:element ref="ns3:uljb" minOccurs="0"/>
                <xsd:element ref="ns3:HeDok_x002d_Kategorie" minOccurs="0"/>
                <xsd:element ref="ns3:Rechtsgebiet_x0020__x0028_prim_x00e4_r_x0029_" minOccurs="0"/>
                <xsd:element ref="ns3:Rechtsgebiet_x0020__x0028_sekund_x00e4_r_x0029_" minOccurs="0"/>
                <xsd:element ref="ns3:Dokument_x002d_Typ" minOccurs="0"/>
                <xsd:element ref="ns3:Projekt_x002f_Fachbereich_x002f_Thema" minOccurs="0"/>
                <xsd:element ref="ns3:Aktenzeich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e9c0637-b642-47e3-a979-2856d930e19f" elementFormDefault="qualified">
    <xsd:import namespace="http://schemas.microsoft.com/office/2006/documentManagement/types"/>
    <xsd:import namespace="http://schemas.microsoft.com/office/infopath/2007/PartnerControls"/>
    <xsd:element name="SharedWithUsers" ma:index="8"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4962c0e3-e190-414d-8b4e-efb036c2467f" elementFormDefault="qualified">
    <xsd:import namespace="http://schemas.microsoft.com/office/2006/documentManagement/types"/>
    <xsd:import namespace="http://schemas.microsoft.com/office/infopath/2007/PartnerControls"/>
    <xsd:element name="uljb" ma:index="9" nillable="true" ma:displayName="Text" ma:internalName="uljb">
      <xsd:simpleType>
        <xsd:restriction base="dms:Text"/>
      </xsd:simpleType>
    </xsd:element>
    <xsd:element name="HeDok_x002d_Kategorie" ma:index="10" nillable="true" ma:displayName="HeDok-Kategorie" ma:description="Pflichtfeld: HeDok-Kategorie. Neue Kategorien können selbstständig eingetragen werden. Bitte die vollständige Bezeichnung verwenden, danke :-)" ma:format="Dropdown" ma:internalName="HeDok_x002d_Kategorie">
      <xsd:simpleType>
        <xsd:union memberTypes="dms:Text">
          <xsd:simpleType>
            <xsd:restriction base="dms:Choice">
              <xsd:enumeration value="CMP-10 Compliance FITKO"/>
              <xsd:enumeration value="CMP-20 Compliance allgemein"/>
              <xsd:enumeration value="DA-10 Datenschutz FITKO"/>
              <xsd:enumeration value="DA-20 Datenschutz allgemein"/>
              <xsd:enumeration value="RE-10 AöR"/>
              <xsd:enumeration value="RE-20 Rechtsfragen"/>
              <xsd:enumeration value="RE-30 Vergabeverfahren"/>
              <xsd:enumeration value="RE-40 Verträge"/>
              <xsd:enumeration value="RE-50 Extern"/>
              <xsd:enumeration value="RE-60 FIT-Store"/>
              <xsd:enumeration value="RuC-Intern"/>
            </xsd:restriction>
          </xsd:simpleType>
        </xsd:union>
      </xsd:simpleType>
    </xsd:element>
    <xsd:element name="Rechtsgebiet_x0020__x0028_prim_x00e4_r_x0029_" ma:index="11" nillable="true" ma:displayName="Rechtsgebiet (primär)" ma:description="Pflichtfeld. Das betroffene Rechtsgebiet. Neue Einträge sind möglich - aber nur, wenn die bestehenden absolut nicht passen. &#10;Unterdifferenzierungen ggf. über Rechtsgebiet (sekundär). &#10;&quot;Sonstiges&quot; nur Notlösung oder wenn keine Rechtsfragen behandelt werden." ma:format="Dropdown" ma:internalName="Rechtsgebiet_x0020__x0028_prim_x00e4_r_x0029_">
      <xsd:simpleType>
        <xsd:union memberTypes="dms:Text">
          <xsd:simpleType>
            <xsd:restriction base="dms:Choice">
              <xsd:enumeration value="Markenrecht"/>
              <xsd:enumeration value="Vergaberecht"/>
              <xsd:enumeration value="Datenschutzrecht"/>
              <xsd:enumeration value="Steuerrecht"/>
              <xsd:enumeration value="Arbeitsrecht"/>
              <xsd:enumeration value="Urheberrecht"/>
              <xsd:enumeration value="Internetrecht (inkl. Impressum)"/>
              <xsd:enumeration value="IT-Sicherheit"/>
              <xsd:enumeration value="Veranstaltungsbedingungen"/>
              <xsd:enumeration value="Lizenzrecht"/>
              <xsd:enumeration value="Personalvertretungsrecht"/>
              <xsd:enumeration value="Versicherungsrecht"/>
              <xsd:enumeration value="Allgemeines Verwaltungsrecht"/>
              <xsd:enumeration value="Vertragsrecht"/>
              <xsd:enumeration value="Sonstiges"/>
            </xsd:restriction>
          </xsd:simpleType>
        </xsd:union>
      </xsd:simpleType>
    </xsd:element>
    <xsd:element name="Rechtsgebiet_x0020__x0028_sekund_x00e4_r_x0029_" ma:index="12" nillable="true" ma:displayName="Rechtsgebiet (sekundär)" ma:description="Das sekundäre Rechtsgebiet, wenn eine eindeutige Zuordnung nicht möglich oder sinnvoll ist. Z. B. Internetrecht und Datenschutzrecht." ma:format="Dropdown" ma:internalName="Rechtsgebiet_x0020__x0028_sekund_x00e4_r_x0029_">
      <xsd:simpleType>
        <xsd:union memberTypes="dms:Text">
          <xsd:simpleType>
            <xsd:restriction base="dms:Choice">
              <xsd:enumeration value="Markenrecht"/>
              <xsd:enumeration value="Vergaberecht"/>
              <xsd:enumeration value="Datenschutzrecht"/>
              <xsd:enumeration value="Steuerrecht"/>
              <xsd:enumeration value="Arbeitsrecht"/>
              <xsd:enumeration value="Urheberrecht"/>
              <xsd:enumeration value="Internetrecht (inkl. Impressum)"/>
              <xsd:enumeration value="IT-Sicherheit"/>
              <xsd:enumeration value="Veranstaltungsbedingungen"/>
              <xsd:enumeration value="Lizenzrecht"/>
              <xsd:enumeration value="Personalvertretungsrecht"/>
              <xsd:enumeration value="Versicherungsrecht"/>
              <xsd:enumeration value="Allgemeines Verwaltungsrecht"/>
              <xsd:enumeration value="Vertragsrecht"/>
            </xsd:restriction>
          </xsd:simpleType>
        </xsd:union>
      </xsd:simpleType>
    </xsd:element>
    <xsd:element name="Dokument_x002d_Typ" ma:index="13" nillable="true" ma:displayName="Dokument-Typ" ma:description="Um was für ein Dokument handelt es sich? Ist die Spalte überhaupt sinnvoll? Pflichtfeld? Entwürfe sind mitgemeint." ma:format="Dropdown" ma:internalName="Dokument_x002d_Typ">
      <xsd:simpleType>
        <xsd:restriction base="dms:Choice">
          <xsd:enumeration value="Schriftsatz"/>
          <xsd:enumeration value="Stellungnahme"/>
          <xsd:enumeration value="Vertrag"/>
          <xsd:enumeration value="Entscheidungsvorlage"/>
          <xsd:enumeration value="Leitfaden/Richtlinie"/>
          <xsd:enumeration value="Ergänzende Unterlagen"/>
        </xsd:restriction>
      </xsd:simpleType>
    </xsd:element>
    <xsd:element name="Projekt_x002f_Fachbereich_x002f_Thema" ma:index="14" nillable="true" ma:displayName="Projekt/Fachbereich/Thema" ma:description="Pflichtfeld für die Querreferenzierung. Kann selbst mit neuen Projekten oder Schlagworten befüllt werden." ma:format="Dropdown" ma:internalName="Projekt_x002f_Fachbereich_x002f_Thema">
      <xsd:simpleType>
        <xsd:union memberTypes="dms:Text">
          <xsd:simpleType>
            <xsd:restriction base="dms:Choice">
              <xsd:enumeration value="SDG"/>
              <xsd:enumeration value="OZG"/>
              <xsd:enumeration value="Gesamtrechtsnachfolge"/>
              <xsd:enumeration value="Arbeitnehmerüberlassung"/>
              <xsd:enumeration value="Barrierefreiheit IT"/>
              <xsd:enumeration value="Kostenübernahmeerklärung"/>
              <xsd:enumeration value="QR-Codes"/>
              <xsd:enumeration value="Kooperationen"/>
              <xsd:enumeration value="DVDV"/>
              <xsd:enumeration value="Videokonferenzsysteme"/>
              <xsd:enumeration value="Statistik"/>
              <xsd:enumeration value="FIM"/>
              <xsd:enumeration value="FIT-Store"/>
              <xsd:enumeration value="FIT-Connect"/>
              <xsd:enumeration value="IT-Infrastruktur"/>
              <xsd:enumeration value="Projekt Datenschutz"/>
              <xsd:enumeration value="ITPLR"/>
              <xsd:enumeration value="FITKO"/>
              <xsd:enumeration value="Verzeichnisse und Listen"/>
              <xsd:enumeration value="Relaunch-Website_Brettingshams"/>
              <xsd:enumeration value="RuC - Intern"/>
              <xsd:enumeration value="RuC"/>
              <xsd:enumeration value="Wissensmanagement"/>
              <xsd:enumeration value="Organisationsentwicklung"/>
              <xsd:enumeration value="Bundesarchiv Anbietungspflicht"/>
              <xsd:enumeration value="AG Verwaltung &amp; externe Innovatoren / Startups des IT-PLR"/>
              <xsd:enumeration value="IT-PLR-Fachkongress"/>
            </xsd:restriction>
          </xsd:simpleType>
        </xsd:union>
      </xsd:simpleType>
    </xsd:element>
    <xsd:element name="Aktenzeichen" ma:index="15" nillable="true" ma:displayName="Aktenzeichen" ma:description="Vergabe-Nr, HeDok-Az, Vertragsnummer etc." ma:internalName="Aktenzeichen">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999929 xmlns="http://www.datev.de/BSOffice/999929">a5905066-c513-4aae-837d-b69dfbbd3fb3</BSO999929>
</file>

<file path=customXml/item3.xml><?xml version="1.0" encoding="utf-8"?>
<p:properties xmlns:p="http://schemas.microsoft.com/office/2006/metadata/properties" xmlns:xsi="http://www.w3.org/2001/XMLSchema-instance" xmlns:pc="http://schemas.microsoft.com/office/infopath/2007/PartnerControls">
  <documentManagement>
    <Projekt_x002f_Fachbereich_x002f_Thema xmlns="4962c0e3-e190-414d-8b4e-efb036c2467f">FIT-Store</Projekt_x002f_Fachbereich_x002f_Thema>
    <HeDok_x002d_Kategorie xmlns="4962c0e3-e190-414d-8b4e-efb036c2467f">RE-60 FIT-Store</HeDok_x002d_Kategorie>
    <uljb xmlns="4962c0e3-e190-414d-8b4e-efb036c2467f">Vertrag</uljb>
    <Dokument_x002d_Typ xmlns="4962c0e3-e190-414d-8b4e-efb036c2467f" xsi:nil="true"/>
    <Rechtsgebiet_x0020__x0028_sekund_x00e4_r_x0029_ xmlns="4962c0e3-e190-414d-8b4e-efb036c2467f" xsi:nil="true"/>
    <Rechtsgebiet_x0020__x0028_prim_x00e4_r_x0029_ xmlns="4962c0e3-e190-414d-8b4e-efb036c2467f">Vertragsrecht</Rechtsgebiet_x0020__x0028_prim_x00e4_r_x0029_>
    <Aktenzeichen xmlns="4962c0e3-e190-414d-8b4e-efb036c2467f"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8453E09-D783-4B11-92A5-AE1E3729648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e9c0637-b642-47e3-a979-2856d930e19f"/>
    <ds:schemaRef ds:uri="4962c0e3-e190-414d-8b4e-efb036c2467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8452F87-4C1D-4142-A23A-A07621EA2720}">
  <ds:schemaRefs>
    <ds:schemaRef ds:uri="http://www.datev.de/BSOffice/999929"/>
  </ds:schemaRefs>
</ds:datastoreItem>
</file>

<file path=customXml/itemProps3.xml><?xml version="1.0" encoding="utf-8"?>
<ds:datastoreItem xmlns:ds="http://schemas.openxmlformats.org/officeDocument/2006/customXml" ds:itemID="{2BD2751C-89CE-4AF3-B8DD-AD8E4325FAEA}">
  <ds:schemaRefs>
    <ds:schemaRef ds:uri="http://purl.org/dc/elements/1.1/"/>
    <ds:schemaRef ds:uri="http://schemas.microsoft.com/office/2006/metadata/properties"/>
    <ds:schemaRef ds:uri="6e9c0637-b642-47e3-a979-2856d930e19f"/>
    <ds:schemaRef ds:uri="4962c0e3-e190-414d-8b4e-efb036c2467f"/>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www.w3.org/XML/1998/namespace"/>
    <ds:schemaRef ds:uri="http://purl.org/dc/dcmitype/"/>
  </ds:schemaRefs>
</ds:datastoreItem>
</file>

<file path=customXml/itemProps4.xml><?xml version="1.0" encoding="utf-8"?>
<ds:datastoreItem xmlns:ds="http://schemas.openxmlformats.org/officeDocument/2006/customXml" ds:itemID="{A2063B50-1166-4246-8359-2D6F84821C7E}">
  <ds:schemaRefs>
    <ds:schemaRef ds:uri="http://schemas.microsoft.com/sharepoint/v3/contenttype/forms"/>
  </ds:schemaRefs>
</ds:datastoreItem>
</file>

<file path=customXml/itemProps5.xml><?xml version="1.0" encoding="utf-8"?>
<ds:datastoreItem xmlns:ds="http://schemas.openxmlformats.org/officeDocument/2006/customXml" ds:itemID="{92CBDCFB-FE34-43B9-B670-366E08F984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1145</Words>
  <Characters>10302</Characters>
  <Application>Microsoft Office Word</Application>
  <DocSecurity>0</DocSecurity>
  <Lines>85</Lines>
  <Paragraphs>22</Paragraphs>
  <ScaleCrop>false</ScaleCrop>
  <HeadingPairs>
    <vt:vector size="2" baseType="variant">
      <vt:variant>
        <vt:lpstr>Titel</vt:lpstr>
      </vt:variant>
      <vt:variant>
        <vt:i4>1</vt:i4>
      </vt:variant>
    </vt:vector>
  </HeadingPairs>
  <TitlesOfParts>
    <vt:vector size="1" baseType="lpstr">
      <vt:lpstr/>
    </vt:vector>
  </TitlesOfParts>
  <Company>Bundesministerium des Innern</Company>
  <LinksUpToDate>false</LinksUpToDate>
  <CharactersWithSpaces>11425</CharactersWithSpaces>
  <SharedDoc>false</SharedDoc>
  <HLinks>
    <vt:vector size="228" baseType="variant">
      <vt:variant>
        <vt:i4>7667760</vt:i4>
      </vt:variant>
      <vt:variant>
        <vt:i4>249</vt:i4>
      </vt:variant>
      <vt:variant>
        <vt:i4>0</vt:i4>
      </vt:variant>
      <vt:variant>
        <vt:i4>5</vt:i4>
      </vt:variant>
      <vt:variant>
        <vt:lpwstr>http://www.bmwi.de/</vt:lpwstr>
      </vt:variant>
      <vt:variant>
        <vt:lpwstr/>
      </vt:variant>
      <vt:variant>
        <vt:i4>6291554</vt:i4>
      </vt:variant>
      <vt:variant>
        <vt:i4>246</vt:i4>
      </vt:variant>
      <vt:variant>
        <vt:i4>0</vt:i4>
      </vt:variant>
      <vt:variant>
        <vt:i4>5</vt:i4>
      </vt:variant>
      <vt:variant>
        <vt:lpwstr>http://www.cio.bund.de/</vt:lpwstr>
      </vt:variant>
      <vt:variant>
        <vt:lpwstr/>
      </vt:variant>
      <vt:variant>
        <vt:i4>1507381</vt:i4>
      </vt:variant>
      <vt:variant>
        <vt:i4>212</vt:i4>
      </vt:variant>
      <vt:variant>
        <vt:i4>0</vt:i4>
      </vt:variant>
      <vt:variant>
        <vt:i4>5</vt:i4>
      </vt:variant>
      <vt:variant>
        <vt:lpwstr/>
      </vt:variant>
      <vt:variant>
        <vt:lpwstr>_Toc448483132</vt:lpwstr>
      </vt:variant>
      <vt:variant>
        <vt:i4>1507381</vt:i4>
      </vt:variant>
      <vt:variant>
        <vt:i4>206</vt:i4>
      </vt:variant>
      <vt:variant>
        <vt:i4>0</vt:i4>
      </vt:variant>
      <vt:variant>
        <vt:i4>5</vt:i4>
      </vt:variant>
      <vt:variant>
        <vt:lpwstr/>
      </vt:variant>
      <vt:variant>
        <vt:lpwstr>_Toc448483131</vt:lpwstr>
      </vt:variant>
      <vt:variant>
        <vt:i4>1507381</vt:i4>
      </vt:variant>
      <vt:variant>
        <vt:i4>200</vt:i4>
      </vt:variant>
      <vt:variant>
        <vt:i4>0</vt:i4>
      </vt:variant>
      <vt:variant>
        <vt:i4>5</vt:i4>
      </vt:variant>
      <vt:variant>
        <vt:lpwstr/>
      </vt:variant>
      <vt:variant>
        <vt:lpwstr>_Toc448483130</vt:lpwstr>
      </vt:variant>
      <vt:variant>
        <vt:i4>1441845</vt:i4>
      </vt:variant>
      <vt:variant>
        <vt:i4>194</vt:i4>
      </vt:variant>
      <vt:variant>
        <vt:i4>0</vt:i4>
      </vt:variant>
      <vt:variant>
        <vt:i4>5</vt:i4>
      </vt:variant>
      <vt:variant>
        <vt:lpwstr/>
      </vt:variant>
      <vt:variant>
        <vt:lpwstr>_Toc448483129</vt:lpwstr>
      </vt:variant>
      <vt:variant>
        <vt:i4>1441845</vt:i4>
      </vt:variant>
      <vt:variant>
        <vt:i4>188</vt:i4>
      </vt:variant>
      <vt:variant>
        <vt:i4>0</vt:i4>
      </vt:variant>
      <vt:variant>
        <vt:i4>5</vt:i4>
      </vt:variant>
      <vt:variant>
        <vt:lpwstr/>
      </vt:variant>
      <vt:variant>
        <vt:lpwstr>_Toc448483128</vt:lpwstr>
      </vt:variant>
      <vt:variant>
        <vt:i4>1441845</vt:i4>
      </vt:variant>
      <vt:variant>
        <vt:i4>182</vt:i4>
      </vt:variant>
      <vt:variant>
        <vt:i4>0</vt:i4>
      </vt:variant>
      <vt:variant>
        <vt:i4>5</vt:i4>
      </vt:variant>
      <vt:variant>
        <vt:lpwstr/>
      </vt:variant>
      <vt:variant>
        <vt:lpwstr>_Toc448483127</vt:lpwstr>
      </vt:variant>
      <vt:variant>
        <vt:i4>1441845</vt:i4>
      </vt:variant>
      <vt:variant>
        <vt:i4>176</vt:i4>
      </vt:variant>
      <vt:variant>
        <vt:i4>0</vt:i4>
      </vt:variant>
      <vt:variant>
        <vt:i4>5</vt:i4>
      </vt:variant>
      <vt:variant>
        <vt:lpwstr/>
      </vt:variant>
      <vt:variant>
        <vt:lpwstr>_Toc448483126</vt:lpwstr>
      </vt:variant>
      <vt:variant>
        <vt:i4>1441845</vt:i4>
      </vt:variant>
      <vt:variant>
        <vt:i4>170</vt:i4>
      </vt:variant>
      <vt:variant>
        <vt:i4>0</vt:i4>
      </vt:variant>
      <vt:variant>
        <vt:i4>5</vt:i4>
      </vt:variant>
      <vt:variant>
        <vt:lpwstr/>
      </vt:variant>
      <vt:variant>
        <vt:lpwstr>_Toc448483125</vt:lpwstr>
      </vt:variant>
      <vt:variant>
        <vt:i4>1441845</vt:i4>
      </vt:variant>
      <vt:variant>
        <vt:i4>164</vt:i4>
      </vt:variant>
      <vt:variant>
        <vt:i4>0</vt:i4>
      </vt:variant>
      <vt:variant>
        <vt:i4>5</vt:i4>
      </vt:variant>
      <vt:variant>
        <vt:lpwstr/>
      </vt:variant>
      <vt:variant>
        <vt:lpwstr>_Toc448483124</vt:lpwstr>
      </vt:variant>
      <vt:variant>
        <vt:i4>1441845</vt:i4>
      </vt:variant>
      <vt:variant>
        <vt:i4>158</vt:i4>
      </vt:variant>
      <vt:variant>
        <vt:i4>0</vt:i4>
      </vt:variant>
      <vt:variant>
        <vt:i4>5</vt:i4>
      </vt:variant>
      <vt:variant>
        <vt:lpwstr/>
      </vt:variant>
      <vt:variant>
        <vt:lpwstr>_Toc448483123</vt:lpwstr>
      </vt:variant>
      <vt:variant>
        <vt:i4>1441845</vt:i4>
      </vt:variant>
      <vt:variant>
        <vt:i4>152</vt:i4>
      </vt:variant>
      <vt:variant>
        <vt:i4>0</vt:i4>
      </vt:variant>
      <vt:variant>
        <vt:i4>5</vt:i4>
      </vt:variant>
      <vt:variant>
        <vt:lpwstr/>
      </vt:variant>
      <vt:variant>
        <vt:lpwstr>_Toc448483122</vt:lpwstr>
      </vt:variant>
      <vt:variant>
        <vt:i4>1441845</vt:i4>
      </vt:variant>
      <vt:variant>
        <vt:i4>146</vt:i4>
      </vt:variant>
      <vt:variant>
        <vt:i4>0</vt:i4>
      </vt:variant>
      <vt:variant>
        <vt:i4>5</vt:i4>
      </vt:variant>
      <vt:variant>
        <vt:lpwstr/>
      </vt:variant>
      <vt:variant>
        <vt:lpwstr>_Toc448483121</vt:lpwstr>
      </vt:variant>
      <vt:variant>
        <vt:i4>1441845</vt:i4>
      </vt:variant>
      <vt:variant>
        <vt:i4>140</vt:i4>
      </vt:variant>
      <vt:variant>
        <vt:i4>0</vt:i4>
      </vt:variant>
      <vt:variant>
        <vt:i4>5</vt:i4>
      </vt:variant>
      <vt:variant>
        <vt:lpwstr/>
      </vt:variant>
      <vt:variant>
        <vt:lpwstr>_Toc448483120</vt:lpwstr>
      </vt:variant>
      <vt:variant>
        <vt:i4>1376309</vt:i4>
      </vt:variant>
      <vt:variant>
        <vt:i4>134</vt:i4>
      </vt:variant>
      <vt:variant>
        <vt:i4>0</vt:i4>
      </vt:variant>
      <vt:variant>
        <vt:i4>5</vt:i4>
      </vt:variant>
      <vt:variant>
        <vt:lpwstr/>
      </vt:variant>
      <vt:variant>
        <vt:lpwstr>_Toc448483119</vt:lpwstr>
      </vt:variant>
      <vt:variant>
        <vt:i4>1376309</vt:i4>
      </vt:variant>
      <vt:variant>
        <vt:i4>128</vt:i4>
      </vt:variant>
      <vt:variant>
        <vt:i4>0</vt:i4>
      </vt:variant>
      <vt:variant>
        <vt:i4>5</vt:i4>
      </vt:variant>
      <vt:variant>
        <vt:lpwstr/>
      </vt:variant>
      <vt:variant>
        <vt:lpwstr>_Toc448483118</vt:lpwstr>
      </vt:variant>
      <vt:variant>
        <vt:i4>1376309</vt:i4>
      </vt:variant>
      <vt:variant>
        <vt:i4>122</vt:i4>
      </vt:variant>
      <vt:variant>
        <vt:i4>0</vt:i4>
      </vt:variant>
      <vt:variant>
        <vt:i4>5</vt:i4>
      </vt:variant>
      <vt:variant>
        <vt:lpwstr/>
      </vt:variant>
      <vt:variant>
        <vt:lpwstr>_Toc448483117</vt:lpwstr>
      </vt:variant>
      <vt:variant>
        <vt:i4>1376309</vt:i4>
      </vt:variant>
      <vt:variant>
        <vt:i4>116</vt:i4>
      </vt:variant>
      <vt:variant>
        <vt:i4>0</vt:i4>
      </vt:variant>
      <vt:variant>
        <vt:i4>5</vt:i4>
      </vt:variant>
      <vt:variant>
        <vt:lpwstr/>
      </vt:variant>
      <vt:variant>
        <vt:lpwstr>_Toc448483116</vt:lpwstr>
      </vt:variant>
      <vt:variant>
        <vt:i4>1376309</vt:i4>
      </vt:variant>
      <vt:variant>
        <vt:i4>110</vt:i4>
      </vt:variant>
      <vt:variant>
        <vt:i4>0</vt:i4>
      </vt:variant>
      <vt:variant>
        <vt:i4>5</vt:i4>
      </vt:variant>
      <vt:variant>
        <vt:lpwstr/>
      </vt:variant>
      <vt:variant>
        <vt:lpwstr>_Toc448483115</vt:lpwstr>
      </vt:variant>
      <vt:variant>
        <vt:i4>1376309</vt:i4>
      </vt:variant>
      <vt:variant>
        <vt:i4>104</vt:i4>
      </vt:variant>
      <vt:variant>
        <vt:i4>0</vt:i4>
      </vt:variant>
      <vt:variant>
        <vt:i4>5</vt:i4>
      </vt:variant>
      <vt:variant>
        <vt:lpwstr/>
      </vt:variant>
      <vt:variant>
        <vt:lpwstr>_Toc448483114</vt:lpwstr>
      </vt:variant>
      <vt:variant>
        <vt:i4>1376309</vt:i4>
      </vt:variant>
      <vt:variant>
        <vt:i4>98</vt:i4>
      </vt:variant>
      <vt:variant>
        <vt:i4>0</vt:i4>
      </vt:variant>
      <vt:variant>
        <vt:i4>5</vt:i4>
      </vt:variant>
      <vt:variant>
        <vt:lpwstr/>
      </vt:variant>
      <vt:variant>
        <vt:lpwstr>_Toc448483113</vt:lpwstr>
      </vt:variant>
      <vt:variant>
        <vt:i4>1376309</vt:i4>
      </vt:variant>
      <vt:variant>
        <vt:i4>92</vt:i4>
      </vt:variant>
      <vt:variant>
        <vt:i4>0</vt:i4>
      </vt:variant>
      <vt:variant>
        <vt:i4>5</vt:i4>
      </vt:variant>
      <vt:variant>
        <vt:lpwstr/>
      </vt:variant>
      <vt:variant>
        <vt:lpwstr>_Toc448483112</vt:lpwstr>
      </vt:variant>
      <vt:variant>
        <vt:i4>1376309</vt:i4>
      </vt:variant>
      <vt:variant>
        <vt:i4>86</vt:i4>
      </vt:variant>
      <vt:variant>
        <vt:i4>0</vt:i4>
      </vt:variant>
      <vt:variant>
        <vt:i4>5</vt:i4>
      </vt:variant>
      <vt:variant>
        <vt:lpwstr/>
      </vt:variant>
      <vt:variant>
        <vt:lpwstr>_Toc448483111</vt:lpwstr>
      </vt:variant>
      <vt:variant>
        <vt:i4>1376309</vt:i4>
      </vt:variant>
      <vt:variant>
        <vt:i4>80</vt:i4>
      </vt:variant>
      <vt:variant>
        <vt:i4>0</vt:i4>
      </vt:variant>
      <vt:variant>
        <vt:i4>5</vt:i4>
      </vt:variant>
      <vt:variant>
        <vt:lpwstr/>
      </vt:variant>
      <vt:variant>
        <vt:lpwstr>_Toc448483110</vt:lpwstr>
      </vt:variant>
      <vt:variant>
        <vt:i4>1310773</vt:i4>
      </vt:variant>
      <vt:variant>
        <vt:i4>74</vt:i4>
      </vt:variant>
      <vt:variant>
        <vt:i4>0</vt:i4>
      </vt:variant>
      <vt:variant>
        <vt:i4>5</vt:i4>
      </vt:variant>
      <vt:variant>
        <vt:lpwstr/>
      </vt:variant>
      <vt:variant>
        <vt:lpwstr>_Toc448483109</vt:lpwstr>
      </vt:variant>
      <vt:variant>
        <vt:i4>1310773</vt:i4>
      </vt:variant>
      <vt:variant>
        <vt:i4>68</vt:i4>
      </vt:variant>
      <vt:variant>
        <vt:i4>0</vt:i4>
      </vt:variant>
      <vt:variant>
        <vt:i4>5</vt:i4>
      </vt:variant>
      <vt:variant>
        <vt:lpwstr/>
      </vt:variant>
      <vt:variant>
        <vt:lpwstr>_Toc448483108</vt:lpwstr>
      </vt:variant>
      <vt:variant>
        <vt:i4>1310773</vt:i4>
      </vt:variant>
      <vt:variant>
        <vt:i4>62</vt:i4>
      </vt:variant>
      <vt:variant>
        <vt:i4>0</vt:i4>
      </vt:variant>
      <vt:variant>
        <vt:i4>5</vt:i4>
      </vt:variant>
      <vt:variant>
        <vt:lpwstr/>
      </vt:variant>
      <vt:variant>
        <vt:lpwstr>_Toc448483107</vt:lpwstr>
      </vt:variant>
      <vt:variant>
        <vt:i4>1310773</vt:i4>
      </vt:variant>
      <vt:variant>
        <vt:i4>56</vt:i4>
      </vt:variant>
      <vt:variant>
        <vt:i4>0</vt:i4>
      </vt:variant>
      <vt:variant>
        <vt:i4>5</vt:i4>
      </vt:variant>
      <vt:variant>
        <vt:lpwstr/>
      </vt:variant>
      <vt:variant>
        <vt:lpwstr>_Toc448483106</vt:lpwstr>
      </vt:variant>
      <vt:variant>
        <vt:i4>1310773</vt:i4>
      </vt:variant>
      <vt:variant>
        <vt:i4>50</vt:i4>
      </vt:variant>
      <vt:variant>
        <vt:i4>0</vt:i4>
      </vt:variant>
      <vt:variant>
        <vt:i4>5</vt:i4>
      </vt:variant>
      <vt:variant>
        <vt:lpwstr/>
      </vt:variant>
      <vt:variant>
        <vt:lpwstr>_Toc448483105</vt:lpwstr>
      </vt:variant>
      <vt:variant>
        <vt:i4>1310773</vt:i4>
      </vt:variant>
      <vt:variant>
        <vt:i4>44</vt:i4>
      </vt:variant>
      <vt:variant>
        <vt:i4>0</vt:i4>
      </vt:variant>
      <vt:variant>
        <vt:i4>5</vt:i4>
      </vt:variant>
      <vt:variant>
        <vt:lpwstr/>
      </vt:variant>
      <vt:variant>
        <vt:lpwstr>_Toc448483104</vt:lpwstr>
      </vt:variant>
      <vt:variant>
        <vt:i4>1310773</vt:i4>
      </vt:variant>
      <vt:variant>
        <vt:i4>38</vt:i4>
      </vt:variant>
      <vt:variant>
        <vt:i4>0</vt:i4>
      </vt:variant>
      <vt:variant>
        <vt:i4>5</vt:i4>
      </vt:variant>
      <vt:variant>
        <vt:lpwstr/>
      </vt:variant>
      <vt:variant>
        <vt:lpwstr>_Toc448483103</vt:lpwstr>
      </vt:variant>
      <vt:variant>
        <vt:i4>1310773</vt:i4>
      </vt:variant>
      <vt:variant>
        <vt:i4>32</vt:i4>
      </vt:variant>
      <vt:variant>
        <vt:i4>0</vt:i4>
      </vt:variant>
      <vt:variant>
        <vt:i4>5</vt:i4>
      </vt:variant>
      <vt:variant>
        <vt:lpwstr/>
      </vt:variant>
      <vt:variant>
        <vt:lpwstr>_Toc448483102</vt:lpwstr>
      </vt:variant>
      <vt:variant>
        <vt:i4>1310773</vt:i4>
      </vt:variant>
      <vt:variant>
        <vt:i4>26</vt:i4>
      </vt:variant>
      <vt:variant>
        <vt:i4>0</vt:i4>
      </vt:variant>
      <vt:variant>
        <vt:i4>5</vt:i4>
      </vt:variant>
      <vt:variant>
        <vt:lpwstr/>
      </vt:variant>
      <vt:variant>
        <vt:lpwstr>_Toc448483101</vt:lpwstr>
      </vt:variant>
      <vt:variant>
        <vt:i4>1310773</vt:i4>
      </vt:variant>
      <vt:variant>
        <vt:i4>20</vt:i4>
      </vt:variant>
      <vt:variant>
        <vt:i4>0</vt:i4>
      </vt:variant>
      <vt:variant>
        <vt:i4>5</vt:i4>
      </vt:variant>
      <vt:variant>
        <vt:lpwstr/>
      </vt:variant>
      <vt:variant>
        <vt:lpwstr>_Toc448483100</vt:lpwstr>
      </vt:variant>
      <vt:variant>
        <vt:i4>1900596</vt:i4>
      </vt:variant>
      <vt:variant>
        <vt:i4>14</vt:i4>
      </vt:variant>
      <vt:variant>
        <vt:i4>0</vt:i4>
      </vt:variant>
      <vt:variant>
        <vt:i4>5</vt:i4>
      </vt:variant>
      <vt:variant>
        <vt:lpwstr/>
      </vt:variant>
      <vt:variant>
        <vt:lpwstr>_Toc448483099</vt:lpwstr>
      </vt:variant>
      <vt:variant>
        <vt:i4>1900596</vt:i4>
      </vt:variant>
      <vt:variant>
        <vt:i4>8</vt:i4>
      </vt:variant>
      <vt:variant>
        <vt:i4>0</vt:i4>
      </vt:variant>
      <vt:variant>
        <vt:i4>5</vt:i4>
      </vt:variant>
      <vt:variant>
        <vt:lpwstr/>
      </vt:variant>
      <vt:variant>
        <vt:lpwstr>_Toc448483098</vt:lpwstr>
      </vt:variant>
      <vt:variant>
        <vt:i4>1900596</vt:i4>
      </vt:variant>
      <vt:variant>
        <vt:i4>2</vt:i4>
      </vt:variant>
      <vt:variant>
        <vt:i4>0</vt:i4>
      </vt:variant>
      <vt:variant>
        <vt:i4>5</vt:i4>
      </vt:variant>
      <vt:variant>
        <vt:lpwstr/>
      </vt:variant>
      <vt:variant>
        <vt:lpwstr>_Toc448483097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EVB-IT AG</dc:creator>
  <cp:lastModifiedBy>Banaszak, Mareike (FITKO)</cp:lastModifiedBy>
  <cp:revision>4</cp:revision>
  <cp:lastPrinted>2021-03-19T11:31:00Z</cp:lastPrinted>
  <dcterms:created xsi:type="dcterms:W3CDTF">2023-01-04T09:44:00Z</dcterms:created>
  <dcterms:modified xsi:type="dcterms:W3CDTF">2023-01-04T10:36:00Z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0x01010000E306890947784699810A1E01D6CA54</vt:lpwstr>
  </property>
</Properties>
</file>